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84E" w:rsidRPr="00381321" w:rsidRDefault="0009784E" w:rsidP="0009784E">
      <w:pPr>
        <w:spacing w:before="75" w:after="0" w:line="240" w:lineRule="auto"/>
        <w:ind w:left="37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lang w:eastAsia="it-IT"/>
        </w:rPr>
        <w:t>Programmi svolti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1611EF">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PROGRAMMA SVOLTO – Classe V D ELETTROTECNICA – A.S.</w:t>
      </w:r>
      <w:r w:rsidR="001611EF">
        <w:rPr>
          <w:rFonts w:ascii="Times New Roman" w:eastAsia="Times New Roman" w:hAnsi="Times New Roman" w:cs="Times New Roman"/>
          <w:color w:val="000000"/>
          <w:lang w:eastAsia="it-IT"/>
        </w:rPr>
        <w:t xml:space="preserve">   </w:t>
      </w:r>
      <w:r w:rsidRPr="00381321">
        <w:rPr>
          <w:rFonts w:ascii="Times New Roman" w:eastAsia="Times New Roman" w:hAnsi="Times New Roman" w:cs="Times New Roman"/>
          <w:color w:val="000000"/>
          <w:lang w:eastAsia="it-IT"/>
        </w:rPr>
        <w:t>2025/26</w:t>
      </w:r>
    </w:p>
    <w:p w:rsidR="0009784E" w:rsidRPr="00381321" w:rsidRDefault="0009784E" w:rsidP="0009784E">
      <w:pPr>
        <w:spacing w:before="53" w:after="0" w:line="240" w:lineRule="auto"/>
        <w:ind w:left="1511"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ITALIANO</w:t>
      </w:r>
    </w:p>
    <w:p w:rsidR="001611EF" w:rsidRPr="001611EF" w:rsidRDefault="001611EF" w:rsidP="001611EF">
      <w:pPr>
        <w:spacing w:after="0" w:line="240" w:lineRule="auto"/>
        <w:rPr>
          <w:rFonts w:ascii="Times New Roman" w:eastAsia="Times New Roman" w:hAnsi="Times New Roman" w:cs="Times New Roman"/>
          <w:lang w:eastAsia="it-IT"/>
        </w:rPr>
      </w:pPr>
    </w:p>
    <w:p w:rsidR="00F36168" w:rsidRDefault="00F36168" w:rsidP="00BF4302">
      <w:pPr>
        <w:spacing w:after="240" w:line="240" w:lineRule="auto"/>
        <w:jc w:val="center"/>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Prof.ssa Giugliano Maria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Verismo: Le radici culturali del verismo;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Zola e il Naturalismo: Il Romanzo sperimentale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E. Zola da” L'Ammazzatoio" Come funziona un</w:t>
      </w:r>
      <w:r>
        <w:rPr>
          <w:rFonts w:ascii="Times New Roman" w:eastAsia="Times New Roman" w:hAnsi="Times New Roman" w:cs="Times New Roman"/>
          <w:lang w:eastAsia="it-IT"/>
        </w:rPr>
        <w:t xml:space="preserve"> </w:t>
      </w:r>
      <w:r w:rsidRPr="001611EF">
        <w:rPr>
          <w:rFonts w:ascii="Times New Roman" w:eastAsia="Times New Roman" w:hAnsi="Times New Roman" w:cs="Times New Roman"/>
          <w:lang w:eastAsia="it-IT"/>
        </w:rPr>
        <w:t>romanzo naturalista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Dal Naturalismo al Verismo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Verga: La vita, le opere, le tecniche narrativa e i temi;</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Vita dei campi: Fantasticheria L’ideale dell'ostrica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 Verga: Rosso Malpelo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Verga da I Malavoglia: Uno studio sincero e spassionato (Prefazione)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Verga: La "religione della roba”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 Verga da I Malavoglia L'addio di'Ntoni</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 Verga da Vita dei campi Nedda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Simbolismo e decadentismo in Europa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Huysmans da” Controcorrente” Il triste destino di una tartaruga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Pascoli: Vita, opere e la poetica del fanciullino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 Pascoli: Da Myricae: Novembre, Lavandare, Temporale, Il Lampo, X Agosto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fanciullino: Una dichiarazione di poetica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Quello che</w:t>
      </w:r>
      <w:r>
        <w:rPr>
          <w:rFonts w:ascii="Times New Roman" w:eastAsia="Times New Roman" w:hAnsi="Times New Roman" w:cs="Times New Roman"/>
          <w:lang w:eastAsia="it-IT"/>
        </w:rPr>
        <w:t xml:space="preserve"> Pascoli ha insegnato a Montale</w:t>
      </w:r>
      <w:r w:rsidRPr="001611EF">
        <w:rPr>
          <w:rFonts w:ascii="Times New Roman" w:eastAsia="Times New Roman" w:hAnsi="Times New Roman" w:cs="Times New Roman"/>
          <w:lang w:eastAsia="it-IT"/>
        </w:rPr>
        <w:t>: Cesare Garboli La ricostruzione del nido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 Annunzio: Vita, opere, la visione del mondo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"Il piacere": Tutto impregnato d'arte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 D'annunzio da Gli scritti Giornalistici Il primo concerto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“Alcyone”: La pioggia nel pineto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D'Annunzio e il superuomo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filosofia del piacere: d’Annunzio e Nietzsche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romanzo in Occidente nel primo Ottocento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Proust: Alla ricerca del tempo perduto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Futurismo e i manifesti del futurismo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F. T. Marinetti: Zang Tumb Tumb</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romanzo nel primo Novecento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Luigi Pirandello: la vita, la poetica, lo stile e le idee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 Pirandello : La vita. Lo strappo nel cielo di carta 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 'Umorismo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 temi dell’opera pirandelliana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teatro pirandelliano: maschere nude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 Pirandello da Uno, Nessuno e centomila" Tutta colpa del</w:t>
      </w:r>
      <w:r>
        <w:rPr>
          <w:rFonts w:ascii="Times New Roman" w:eastAsia="Times New Roman" w:hAnsi="Times New Roman" w:cs="Times New Roman"/>
          <w:lang w:eastAsia="it-IT"/>
        </w:rPr>
        <w:t xml:space="preserve"> </w:t>
      </w:r>
      <w:r w:rsidRPr="001611EF">
        <w:rPr>
          <w:rFonts w:ascii="Times New Roman" w:eastAsia="Times New Roman" w:hAnsi="Times New Roman" w:cs="Times New Roman"/>
          <w:lang w:eastAsia="it-IT"/>
        </w:rPr>
        <w:t>naso"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teatro pirandelliano: maschere nude .</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Così se vi pare” L'enigma della signora Ponza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“Novelle per un anno” Certi obblighi</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Maschere nude: il lungo percorso del teatro pirandelliano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Italo Svevo la vita, le idee, le tecniche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Svevo, Schopenhauer e Darwin</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Svevo romanziere: Una Vita, Senilità</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“La coscienza di Zeno”: Prefazione capitolo I;</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 Ungaretti Vita e opere;</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“Allegria”: Veglia, San Martino del Carso, Fratelli, Soldati</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L’ermetismo</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E. Montale; la vita, le opere e la poetica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Montale: Il classicismo paradossal</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“Ossi di seppia” Meriggiare pallido e assorto e Non chiederci la parola</w:t>
      </w:r>
    </w:p>
    <w:p w:rsidR="001611EF" w:rsidRPr="001611EF" w:rsidRDefault="001611EF" w:rsidP="001611EF">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 Satura" Ho sceso dandoti il braccio almeno un</w:t>
      </w:r>
      <w:r>
        <w:rPr>
          <w:rFonts w:ascii="Times New Roman" w:eastAsia="Times New Roman" w:hAnsi="Times New Roman" w:cs="Times New Roman"/>
          <w:lang w:eastAsia="it-IT"/>
        </w:rPr>
        <w:t xml:space="preserve"> </w:t>
      </w:r>
      <w:r w:rsidRPr="001611EF">
        <w:rPr>
          <w:rFonts w:ascii="Times New Roman" w:eastAsia="Times New Roman" w:hAnsi="Times New Roman" w:cs="Times New Roman"/>
          <w:lang w:eastAsia="it-IT"/>
        </w:rPr>
        <w:t>milione di volte"</w:t>
      </w:r>
    </w:p>
    <w:p w:rsidR="001611EF" w:rsidRPr="001611EF" w:rsidRDefault="001611EF" w:rsidP="001611EF">
      <w:pPr>
        <w:spacing w:after="0" w:line="240" w:lineRule="auto"/>
        <w:rPr>
          <w:rFonts w:ascii="Times New Roman" w:eastAsia="Times New Roman" w:hAnsi="Times New Roman" w:cs="Times New Roman"/>
          <w:lang w:eastAsia="it-IT"/>
        </w:rPr>
      </w:pPr>
    </w:p>
    <w:p w:rsidR="00BF4302" w:rsidRDefault="001611EF" w:rsidP="00BF4302">
      <w:pPr>
        <w:spacing w:after="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Pomigliano d’Arco lì 15</w:t>
      </w:r>
      <w:r w:rsidR="00F36168">
        <w:rPr>
          <w:rFonts w:ascii="Times New Roman" w:eastAsia="Times New Roman" w:hAnsi="Times New Roman" w:cs="Times New Roman"/>
          <w:lang w:eastAsia="it-IT"/>
        </w:rPr>
        <w:t>/</w:t>
      </w:r>
      <w:r w:rsidRPr="001611EF">
        <w:rPr>
          <w:rFonts w:ascii="Times New Roman" w:eastAsia="Times New Roman" w:hAnsi="Times New Roman" w:cs="Times New Roman"/>
          <w:lang w:eastAsia="it-IT"/>
        </w:rPr>
        <w:t xml:space="preserve">05/2026 </w:t>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sidRPr="001611EF">
        <w:rPr>
          <w:rFonts w:ascii="Times New Roman" w:eastAsia="Times New Roman" w:hAnsi="Times New Roman" w:cs="Times New Roman"/>
          <w:lang w:eastAsia="it-IT"/>
        </w:rPr>
        <w:t>Firma Maria Giugliano</w:t>
      </w:r>
    </w:p>
    <w:p w:rsidR="00381321" w:rsidRPr="00381321" w:rsidRDefault="00381321">
      <w:pPr>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br w:type="page"/>
      </w:r>
    </w:p>
    <w:p w:rsidR="0009784E" w:rsidRPr="00381321" w:rsidRDefault="0009784E" w:rsidP="001611EF">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PROGRAMMA SVOLTO – ClasseV D ELETTROTECNICA – A.S. 2025/26</w:t>
      </w:r>
    </w:p>
    <w:p w:rsidR="0009784E" w:rsidRPr="00381321" w:rsidRDefault="0009784E" w:rsidP="0009784E">
      <w:pPr>
        <w:spacing w:before="50" w:after="0" w:line="240" w:lineRule="auto"/>
        <w:ind w:left="1516"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STORIA</w:t>
      </w:r>
    </w:p>
    <w:p w:rsidR="0009784E" w:rsidRPr="00381321" w:rsidRDefault="0009784E" w:rsidP="0009784E">
      <w:pPr>
        <w:spacing w:after="0" w:line="240" w:lineRule="auto"/>
        <w:rPr>
          <w:rFonts w:ascii="Times New Roman" w:eastAsia="Times New Roman" w:hAnsi="Times New Roman" w:cs="Times New Roman"/>
          <w:lang w:eastAsia="it-IT"/>
        </w:rPr>
      </w:pPr>
    </w:p>
    <w:p w:rsidR="00F36168" w:rsidRPr="001611EF" w:rsidRDefault="00F36168" w:rsidP="00F36168">
      <w:pPr>
        <w:spacing w:after="240" w:line="240" w:lineRule="auto"/>
        <w:jc w:val="center"/>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Prof.ssa Giugliano Maria</w:t>
      </w:r>
    </w:p>
    <w:p w:rsidR="001611EF" w:rsidRPr="001611EF" w:rsidRDefault="0009784E" w:rsidP="001611EF">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001611EF" w:rsidRPr="001611EF">
        <w:rPr>
          <w:rFonts w:ascii="Times New Roman" w:eastAsia="Times New Roman" w:hAnsi="Times New Roman" w:cs="Times New Roman"/>
          <w:lang w:eastAsia="it-IT"/>
        </w:rPr>
        <w:t>Programma di storia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Anno scolastico 2025/2026</w:t>
      </w:r>
    </w:p>
    <w:p w:rsidR="00BF4302" w:rsidRDefault="00BF4302" w:rsidP="001611EF">
      <w:pPr>
        <w:spacing w:after="240" w:line="240" w:lineRule="auto"/>
        <w:rPr>
          <w:rFonts w:ascii="Times New Roman" w:eastAsia="Times New Roman" w:hAnsi="Times New Roman" w:cs="Times New Roman"/>
          <w:lang w:eastAsia="it-IT"/>
        </w:rPr>
      </w:pP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società di massa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L’età giolittiana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Venti di guerra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Prima guerra mondiale</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Una pace instabile</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Rivoluzione russa e il totalitarismo di Stalin</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fascismo</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crisi del ‘29</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nazismo</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guerra di Spagna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II guerra Mondiale</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guerra parallela dell’Italia e la Resistenza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L’equilibrio del terrore</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guerra fredda” in Oriente e in Occidente</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decolinazzione</w:t>
      </w:r>
    </w:p>
    <w:p w:rsidR="001611EF" w:rsidRPr="001611EF" w:rsidRDefault="001611EF" w:rsidP="001611EF">
      <w:pPr>
        <w:spacing w:after="240" w:line="240" w:lineRule="auto"/>
        <w:rPr>
          <w:rFonts w:ascii="Times New Roman" w:eastAsia="Times New Roman" w:hAnsi="Times New Roman" w:cs="Times New Roman"/>
          <w:lang w:eastAsia="it-IT"/>
        </w:rPr>
      </w:pP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Pomigliano lì 15/0</w:t>
      </w:r>
      <w:r w:rsidR="00F36168">
        <w:rPr>
          <w:rFonts w:ascii="Times New Roman" w:eastAsia="Times New Roman" w:hAnsi="Times New Roman" w:cs="Times New Roman"/>
          <w:lang w:eastAsia="it-IT"/>
        </w:rPr>
        <w:t>5</w:t>
      </w:r>
      <w:r w:rsidRPr="001611EF">
        <w:rPr>
          <w:rFonts w:ascii="Times New Roman" w:eastAsia="Times New Roman" w:hAnsi="Times New Roman" w:cs="Times New Roman"/>
          <w:lang w:eastAsia="it-IT"/>
        </w:rPr>
        <w:t>/2026</w:t>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sidRPr="001611EF">
        <w:rPr>
          <w:rFonts w:ascii="Times New Roman" w:eastAsia="Times New Roman" w:hAnsi="Times New Roman" w:cs="Times New Roman"/>
          <w:lang w:eastAsia="it-IT"/>
        </w:rPr>
        <w:t xml:space="preserve"> </w:t>
      </w:r>
      <w:r>
        <w:rPr>
          <w:rFonts w:ascii="Times New Roman" w:eastAsia="Times New Roman" w:hAnsi="Times New Roman" w:cs="Times New Roman"/>
          <w:lang w:eastAsia="it-IT"/>
        </w:rPr>
        <w:t>LA DOCENTE</w:t>
      </w:r>
      <w:r w:rsidRPr="001611EF">
        <w:rPr>
          <w:rFonts w:ascii="Times New Roman" w:eastAsia="Times New Roman" w:hAnsi="Times New Roman" w:cs="Times New Roman"/>
          <w:lang w:eastAsia="it-IT"/>
        </w:rPr>
        <w:t xml:space="preserve"> Giugliano Maria</w:t>
      </w:r>
    </w:p>
    <w:p w:rsidR="001611EF" w:rsidRPr="001611EF" w:rsidRDefault="001611EF" w:rsidP="001611EF">
      <w:pPr>
        <w:spacing w:after="240" w:line="240" w:lineRule="auto"/>
        <w:rPr>
          <w:rFonts w:ascii="Times New Roman" w:eastAsia="Times New Roman" w:hAnsi="Times New Roman" w:cs="Times New Roman"/>
          <w:lang w:eastAsia="it-IT"/>
        </w:rPr>
      </w:pPr>
    </w:p>
    <w:p w:rsidR="001611EF" w:rsidRDefault="001611EF">
      <w:pPr>
        <w:rPr>
          <w:rFonts w:ascii="Times New Roman" w:eastAsia="Times New Roman" w:hAnsi="Times New Roman" w:cs="Times New Roman"/>
          <w:lang w:eastAsia="it-IT"/>
        </w:rPr>
      </w:pPr>
      <w:r>
        <w:rPr>
          <w:rFonts w:ascii="Times New Roman" w:eastAsia="Times New Roman" w:hAnsi="Times New Roman" w:cs="Times New Roman"/>
          <w:lang w:eastAsia="it-IT"/>
        </w:rPr>
        <w:br w:type="page"/>
      </w:r>
    </w:p>
    <w:p w:rsidR="001611EF" w:rsidRPr="00381321" w:rsidRDefault="001611EF" w:rsidP="001611EF">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PROGRAMMA SVOLTO – ClasseV D ELETTROTECNICA – A.S. 2025/26</w:t>
      </w:r>
    </w:p>
    <w:p w:rsidR="001611EF" w:rsidRPr="00381321" w:rsidRDefault="001611EF" w:rsidP="001611EF">
      <w:pPr>
        <w:spacing w:before="50" w:after="0" w:line="240" w:lineRule="auto"/>
        <w:ind w:left="1516" w:right="1503"/>
        <w:jc w:val="center"/>
        <w:outlineLvl w:val="0"/>
        <w:rPr>
          <w:rFonts w:ascii="Times New Roman" w:eastAsia="Times New Roman" w:hAnsi="Times New Roman" w:cs="Times New Roman"/>
          <w:b/>
          <w:bCs/>
          <w:kern w:val="36"/>
          <w:lang w:eastAsia="it-IT"/>
        </w:rPr>
      </w:pPr>
      <w:r>
        <w:rPr>
          <w:rFonts w:ascii="Times New Roman" w:eastAsia="Times New Roman" w:hAnsi="Times New Roman" w:cs="Times New Roman"/>
          <w:b/>
          <w:bCs/>
          <w:color w:val="000000"/>
          <w:kern w:val="36"/>
          <w:u w:val="single"/>
          <w:lang w:eastAsia="it-IT"/>
        </w:rPr>
        <w:t>EDUCAZIONE CIVICA</w:t>
      </w:r>
    </w:p>
    <w:p w:rsidR="001611EF" w:rsidRPr="00381321" w:rsidRDefault="001611EF" w:rsidP="001611EF">
      <w:pPr>
        <w:spacing w:after="0" w:line="240" w:lineRule="auto"/>
        <w:rPr>
          <w:rFonts w:ascii="Times New Roman" w:eastAsia="Times New Roman" w:hAnsi="Times New Roman" w:cs="Times New Roman"/>
          <w:lang w:eastAsia="it-IT"/>
        </w:rPr>
      </w:pPr>
    </w:p>
    <w:p w:rsidR="001611EF" w:rsidRPr="001611EF" w:rsidRDefault="001611EF" w:rsidP="001611EF">
      <w:pPr>
        <w:spacing w:after="240" w:line="240" w:lineRule="auto"/>
        <w:jc w:val="center"/>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Prof.ssa Giugliano Maria</w:t>
      </w:r>
    </w:p>
    <w:p w:rsidR="001611EF" w:rsidRPr="001611EF" w:rsidRDefault="001611EF" w:rsidP="001611EF">
      <w:pPr>
        <w:spacing w:after="240" w:line="240" w:lineRule="auto"/>
        <w:rPr>
          <w:rFonts w:ascii="Times New Roman" w:eastAsia="Times New Roman" w:hAnsi="Times New Roman" w:cs="Times New Roman"/>
          <w:lang w:eastAsia="it-IT"/>
        </w:rPr>
      </w:pP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Goal 8, Target 5, 6, 7, 8</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Rapporto 2024 Goal 8 "Lavoro dignitoso e crescita economica"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Gli articoli della costituzione sul lavoro</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Lo statuto dei lavoratori</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Le fonti storiche del lavoro</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Dall’etica del lavoro al lavoro etico</w:t>
      </w:r>
    </w:p>
    <w:p w:rsidR="001611EF" w:rsidRPr="001611EF" w:rsidRDefault="001611EF" w:rsidP="001611EF">
      <w:pPr>
        <w:spacing w:after="240" w:line="240" w:lineRule="auto"/>
        <w:rPr>
          <w:rFonts w:ascii="Times New Roman" w:eastAsia="Times New Roman" w:hAnsi="Times New Roman" w:cs="Times New Roman"/>
          <w:lang w:eastAsia="it-IT"/>
        </w:rPr>
      </w:pP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Rapporto ASVIS 2024La sicurezza sul lavoro: norme legislative e il</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testo unico sulla sicurezza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La nascita dei sindacati Ottiero Ottieri : Come ( non ) si viene</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assunti</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Ottiero Ottieri da Donnarumma all'assalto :Un pomeriggio</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d'esami</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Paolo Volponi da Memoriale: Albino racconta</w:t>
      </w:r>
    </w:p>
    <w:p w:rsidR="001611EF" w:rsidRP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Il Regolamento D’Istituto e analisi critica della circolare del MIM</w:t>
      </w:r>
    </w:p>
    <w:p w:rsidR="001611EF" w:rsidRDefault="001611EF" w:rsidP="001611EF">
      <w:pPr>
        <w:spacing w:after="240" w:line="240" w:lineRule="auto"/>
        <w:rPr>
          <w:rFonts w:ascii="Times New Roman" w:eastAsia="Times New Roman" w:hAnsi="Times New Roman" w:cs="Times New Roman"/>
          <w:lang w:eastAsia="it-IT"/>
        </w:rPr>
      </w:pPr>
      <w:r w:rsidRPr="001611EF">
        <w:rPr>
          <w:rFonts w:ascii="Times New Roman" w:eastAsia="Times New Roman" w:hAnsi="Times New Roman" w:cs="Times New Roman"/>
          <w:lang w:eastAsia="it-IT"/>
        </w:rPr>
        <w:t>relativa all'uso dei telefonini in classe</w:t>
      </w:r>
    </w:p>
    <w:p w:rsidR="00381321" w:rsidRPr="00381321" w:rsidRDefault="001611EF" w:rsidP="001611EF">
      <w:pPr>
        <w:spacing w:after="240" w:line="240" w:lineRule="auto"/>
        <w:rPr>
          <w:rFonts w:ascii="Times New Roman" w:eastAsia="Times New Roman" w:hAnsi="Times New Roman" w:cs="Times New Roman"/>
          <w:color w:val="000000"/>
          <w:lang w:eastAsia="it-IT"/>
        </w:rPr>
      </w:pPr>
      <w:r w:rsidRPr="001611EF">
        <w:rPr>
          <w:rFonts w:ascii="Times New Roman" w:eastAsia="Times New Roman" w:hAnsi="Times New Roman" w:cs="Times New Roman"/>
          <w:lang w:eastAsia="it-IT"/>
        </w:rPr>
        <w:t xml:space="preserve">Pomigliano lì 15 maggio 2026 </w:t>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Pr>
          <w:rFonts w:ascii="Times New Roman" w:eastAsia="Times New Roman" w:hAnsi="Times New Roman" w:cs="Times New Roman"/>
          <w:lang w:eastAsia="it-IT"/>
        </w:rPr>
        <w:tab/>
      </w:r>
      <w:r w:rsidR="00F36168">
        <w:rPr>
          <w:rFonts w:ascii="Times New Roman" w:eastAsia="Times New Roman" w:hAnsi="Times New Roman" w:cs="Times New Roman"/>
          <w:lang w:eastAsia="it-IT"/>
        </w:rPr>
        <w:tab/>
      </w:r>
      <w:r w:rsidR="00F36168">
        <w:rPr>
          <w:rFonts w:ascii="Times New Roman" w:eastAsia="Times New Roman" w:hAnsi="Times New Roman" w:cs="Times New Roman"/>
          <w:lang w:eastAsia="it-IT"/>
        </w:rPr>
        <w:tab/>
      </w:r>
      <w:r>
        <w:rPr>
          <w:rFonts w:ascii="Times New Roman" w:eastAsia="Times New Roman" w:hAnsi="Times New Roman" w:cs="Times New Roman"/>
          <w:lang w:eastAsia="it-IT"/>
        </w:rPr>
        <w:t xml:space="preserve">LA DOCENTE </w:t>
      </w:r>
      <w:r w:rsidRPr="001611EF">
        <w:rPr>
          <w:rFonts w:ascii="Times New Roman" w:eastAsia="Times New Roman" w:hAnsi="Times New Roman" w:cs="Times New Roman"/>
          <w:lang w:eastAsia="it-IT"/>
        </w:rPr>
        <w:t>Maria Giugliano</w:t>
      </w:r>
      <w:r w:rsidRPr="001611EF">
        <w:rPr>
          <w:rFonts w:ascii="Times New Roman" w:eastAsia="Times New Roman" w:hAnsi="Times New Roman" w:cs="Times New Roman"/>
          <w:color w:val="000000"/>
          <w:lang w:eastAsia="it-IT"/>
        </w:rPr>
        <w:t xml:space="preserve"> </w:t>
      </w:r>
      <w:r w:rsidR="00381321" w:rsidRPr="00381321">
        <w:rPr>
          <w:rFonts w:ascii="Times New Roman" w:eastAsia="Times New Roman" w:hAnsi="Times New Roman" w:cs="Times New Roman"/>
          <w:color w:val="000000"/>
          <w:lang w:eastAsia="it-IT"/>
        </w:rPr>
        <w:br w:type="page"/>
      </w:r>
    </w:p>
    <w:p w:rsidR="0009784E" w:rsidRPr="00381321" w:rsidRDefault="0009784E" w:rsidP="0009784E">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PROGRAMMA SVOLTO – Classe V D ELETTROTECNICA – A.S. 2025/26</w:t>
      </w:r>
    </w:p>
    <w:p w:rsidR="0009784E" w:rsidRPr="00381321" w:rsidRDefault="0009784E" w:rsidP="0009784E">
      <w:pPr>
        <w:spacing w:after="0" w:line="240" w:lineRule="auto"/>
        <w:ind w:left="1536"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LINGUA E CIVILTA’ INGLESE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92" w:after="0" w:line="240" w:lineRule="auto"/>
        <w:ind w:left="1536"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w:t>
      </w:r>
      <w:r w:rsidR="00381321" w:rsidRPr="00381321">
        <w:rPr>
          <w:rFonts w:ascii="Times New Roman" w:eastAsia="Times New Roman" w:hAnsi="Times New Roman" w:cs="Times New Roman"/>
          <w:color w:val="000000"/>
          <w:lang w:eastAsia="it-IT"/>
        </w:rPr>
        <w:t>PANE EMILIA</w:t>
      </w:r>
    </w:p>
    <w:p w:rsidR="00381321" w:rsidRPr="00381321" w:rsidRDefault="0009784E"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r w:rsidR="00381321" w:rsidRPr="00381321">
        <w:rPr>
          <w:rFonts w:ascii="Times New Roman" w:eastAsia="Times New Roman" w:hAnsi="Times New Roman" w:cs="Times New Roman"/>
          <w:lang w:eastAsia="it-IT"/>
        </w:rPr>
        <w:t>Libro di testo Autrice: Bianca Franchi, Hilary Creek</w:t>
      </w:r>
      <w:r w:rsidR="003C2BF9">
        <w:rPr>
          <w:rFonts w:ascii="Times New Roman" w:eastAsia="Times New Roman" w:hAnsi="Times New Roman" w:cs="Times New Roman"/>
          <w:lang w:eastAsia="it-IT"/>
        </w:rPr>
        <w:t xml:space="preserve"> </w:t>
      </w:r>
      <w:r w:rsidR="00381321" w:rsidRPr="00381321">
        <w:rPr>
          <w:rFonts w:ascii="Times New Roman" w:eastAsia="Times New Roman" w:hAnsi="Times New Roman" w:cs="Times New Roman"/>
          <w:lang w:eastAsia="it-IT"/>
        </w:rPr>
        <w:t>“ELECTRONICS: Skills and competences” EDITORE: Mondadori Education.</w:t>
      </w:r>
    </w:p>
    <w:p w:rsidR="00381321" w:rsidRPr="003C2BF9" w:rsidRDefault="00381321" w:rsidP="00381321">
      <w:pPr>
        <w:spacing w:after="240" w:line="240" w:lineRule="auto"/>
        <w:rPr>
          <w:rFonts w:ascii="Times New Roman" w:eastAsia="Times New Roman" w:hAnsi="Times New Roman" w:cs="Times New Roman"/>
          <w:b/>
          <w:lang w:eastAsia="it-IT"/>
        </w:rPr>
      </w:pPr>
      <w:r w:rsidRPr="003C2BF9">
        <w:rPr>
          <w:rFonts w:ascii="Times New Roman" w:eastAsia="Times New Roman" w:hAnsi="Times New Roman" w:cs="Times New Roman"/>
          <w:b/>
          <w:lang w:eastAsia="it-IT"/>
        </w:rPr>
        <w:t>Grammar</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Revision of:</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Present simple;</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Present continuous;</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Past simple;</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Past continuous</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Present perfect;</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Present perfect with since and for;</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Future (shall, will, future with be going to, with present simple and with present</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continuous);</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May and might;</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Should and would;</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Conditional (0,1,2,3);</w:t>
      </w:r>
    </w:p>
    <w:p w:rsidR="00381321" w:rsidRPr="003C2BF9" w:rsidRDefault="00381321" w:rsidP="00381321">
      <w:pPr>
        <w:spacing w:after="240" w:line="240" w:lineRule="auto"/>
        <w:rPr>
          <w:rFonts w:ascii="Times New Roman" w:eastAsia="Times New Roman" w:hAnsi="Times New Roman" w:cs="Times New Roman"/>
          <w:b/>
          <w:lang w:eastAsia="it-IT"/>
        </w:rPr>
      </w:pPr>
      <w:r w:rsidRPr="003C2BF9">
        <w:rPr>
          <w:rFonts w:ascii="Times New Roman" w:eastAsia="Times New Roman" w:hAnsi="Times New Roman" w:cs="Times New Roman"/>
          <w:b/>
          <w:lang w:eastAsia="it-IT"/>
        </w:rPr>
        <w:t>Technical language</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Electrical safety;</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Team working;</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Team building;</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Industrial revolutions;</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The transformer;</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Electrical waste;</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Energy sources;</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Electrical cabins;</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Automatic magneto-thermal switch;</w:t>
      </w:r>
    </w:p>
    <w:p w:rsidR="00381321" w:rsidRPr="00381321" w:rsidRDefault="00381321" w:rsidP="00381321">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 PLCs;</w:t>
      </w:r>
    </w:p>
    <w:p w:rsidR="0009784E" w:rsidRPr="00381321" w:rsidRDefault="00381321" w:rsidP="00381321">
      <w:pPr>
        <w:spacing w:after="240" w:line="240" w:lineRule="auto"/>
        <w:rPr>
          <w:rFonts w:ascii="Times New Roman" w:eastAsia="Times New Roman" w:hAnsi="Times New Roman" w:cs="Times New Roman"/>
          <w:lang w:eastAsia="it-IT"/>
        </w:rPr>
      </w:pPr>
      <w:r w:rsidRPr="003C2BF9">
        <w:rPr>
          <w:rFonts w:ascii="Times New Roman" w:eastAsia="Times New Roman" w:hAnsi="Times New Roman" w:cs="Times New Roman"/>
          <w:b/>
          <w:lang w:eastAsia="it-IT"/>
        </w:rPr>
        <w:t>CLIL:</w:t>
      </w:r>
      <w:r w:rsidRPr="00381321">
        <w:rPr>
          <w:rFonts w:ascii="Times New Roman" w:eastAsia="Times New Roman" w:hAnsi="Times New Roman" w:cs="Times New Roman"/>
          <w:lang w:eastAsia="it-IT"/>
        </w:rPr>
        <w:t xml:space="preserve"> The transformer.</w:t>
      </w:r>
      <w:r w:rsidR="0009784E" w:rsidRPr="00381321">
        <w:rPr>
          <w:rFonts w:ascii="Times New Roman" w:eastAsia="Times New Roman" w:hAnsi="Times New Roman" w:cs="Times New Roman"/>
          <w:lang w:eastAsia="it-IT"/>
        </w:rPr>
        <w:br/>
      </w:r>
      <w:r w:rsidR="0009784E" w:rsidRPr="00381321">
        <w:rPr>
          <w:rFonts w:ascii="Times New Roman" w:eastAsia="Times New Roman" w:hAnsi="Times New Roman" w:cs="Times New Roman"/>
          <w:lang w:eastAsia="it-IT"/>
        </w:rPr>
        <w:br/>
      </w:r>
    </w:p>
    <w:p w:rsidR="0009784E" w:rsidRPr="00381321" w:rsidRDefault="0009784E" w:rsidP="0009784E">
      <w:pPr>
        <w:spacing w:after="0" w:line="240" w:lineRule="auto"/>
        <w:ind w:left="367"/>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15/05/2026</w:t>
      </w:r>
      <w:r w:rsidRPr="00381321">
        <w:rPr>
          <w:rFonts w:ascii="Times New Roman" w:eastAsia="Times New Roman" w:hAnsi="Times New Roman" w:cs="Times New Roman"/>
          <w:color w:val="000000"/>
          <w:lang w:eastAsia="it-IT"/>
        </w:rPr>
        <w:tab/>
      </w:r>
      <w:r w:rsidR="00381321" w:rsidRPr="00381321">
        <w:rPr>
          <w:rFonts w:ascii="Times New Roman" w:eastAsia="Times New Roman" w:hAnsi="Times New Roman" w:cs="Times New Roman"/>
          <w:color w:val="000000"/>
          <w:lang w:eastAsia="it-IT"/>
        </w:rPr>
        <w:tab/>
      </w:r>
      <w:r w:rsidR="00381321" w:rsidRPr="00381321">
        <w:rPr>
          <w:rFonts w:ascii="Times New Roman" w:eastAsia="Times New Roman" w:hAnsi="Times New Roman" w:cs="Times New Roman"/>
          <w:color w:val="000000"/>
          <w:lang w:eastAsia="it-IT"/>
        </w:rPr>
        <w:tab/>
      </w:r>
      <w:r w:rsidR="00381321" w:rsidRPr="00381321">
        <w:rPr>
          <w:rFonts w:ascii="Times New Roman" w:eastAsia="Times New Roman" w:hAnsi="Times New Roman" w:cs="Times New Roman"/>
          <w:color w:val="000000"/>
          <w:lang w:eastAsia="it-IT"/>
        </w:rPr>
        <w:tab/>
      </w:r>
      <w:r w:rsidRPr="00381321">
        <w:rPr>
          <w:rFonts w:ascii="Times New Roman" w:eastAsia="Times New Roman" w:hAnsi="Times New Roman" w:cs="Times New Roman"/>
          <w:color w:val="000000"/>
          <w:lang w:eastAsia="it-IT"/>
        </w:rPr>
        <w:t>LA DOCENTE</w:t>
      </w:r>
      <w:r w:rsidR="00381321" w:rsidRPr="00381321">
        <w:rPr>
          <w:rFonts w:ascii="Times New Roman" w:eastAsia="Times New Roman" w:hAnsi="Times New Roman" w:cs="Times New Roman"/>
          <w:color w:val="000000"/>
          <w:lang w:eastAsia="it-IT"/>
        </w:rPr>
        <w:t xml:space="preserve"> PANE EMILIA</w:t>
      </w:r>
    </w:p>
    <w:p w:rsidR="0009784E" w:rsidRPr="00381321" w:rsidRDefault="0009784E" w:rsidP="0009784E">
      <w:pPr>
        <w:spacing w:after="0" w:line="240" w:lineRule="auto"/>
        <w:rPr>
          <w:rFonts w:ascii="Times New Roman" w:eastAsia="Times New Roman" w:hAnsi="Times New Roman" w:cs="Times New Roman"/>
          <w:lang w:eastAsia="it-IT"/>
        </w:rPr>
      </w:pPr>
    </w:p>
    <w:p w:rsidR="00A677A6" w:rsidRPr="00381321" w:rsidRDefault="00A677A6" w:rsidP="00A677A6">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PROGRAMMA SVOLTO – Classe V D ELETTROTECNICA – A.S. 2025/26</w:t>
      </w:r>
    </w:p>
    <w:p w:rsidR="00A677A6" w:rsidRPr="00A677A6" w:rsidRDefault="00A677A6" w:rsidP="00A677A6">
      <w:pPr>
        <w:spacing w:after="0" w:line="240" w:lineRule="auto"/>
        <w:rPr>
          <w:rFonts w:ascii="Times New Roman" w:eastAsia="Times New Roman" w:hAnsi="Times New Roman" w:cs="Times New Roman"/>
          <w:sz w:val="24"/>
          <w:szCs w:val="24"/>
          <w:lang w:eastAsia="it-IT"/>
        </w:rPr>
      </w:pPr>
    </w:p>
    <w:p w:rsidR="00A677A6" w:rsidRPr="00A677A6" w:rsidRDefault="00A677A6" w:rsidP="00A677A6">
      <w:pPr>
        <w:spacing w:after="0" w:line="240" w:lineRule="auto"/>
        <w:jc w:val="center"/>
        <w:rPr>
          <w:rFonts w:ascii="Times New Roman" w:eastAsia="Times New Roman" w:hAnsi="Times New Roman" w:cs="Times New Roman"/>
          <w:b/>
          <w:lang w:eastAsia="it-IT"/>
        </w:rPr>
      </w:pPr>
      <w:r w:rsidRPr="00A677A6">
        <w:rPr>
          <w:rFonts w:ascii="Times New Roman" w:eastAsia="Times New Roman" w:hAnsi="Times New Roman" w:cs="Times New Roman"/>
          <w:b/>
          <w:color w:val="000000"/>
          <w:lang w:eastAsia="it-IT"/>
        </w:rPr>
        <w:t>Corso: Elettronica ed Elettrotecnica</w:t>
      </w:r>
      <w:r>
        <w:rPr>
          <w:rFonts w:ascii="Times New Roman" w:eastAsia="Times New Roman" w:hAnsi="Times New Roman" w:cs="Times New Roman"/>
          <w:b/>
          <w:color w:val="000000"/>
          <w:lang w:eastAsia="it-IT"/>
        </w:rPr>
        <w:t xml:space="preserve"> - A</w:t>
      </w:r>
      <w:r w:rsidRPr="00A677A6">
        <w:rPr>
          <w:rFonts w:ascii="Times New Roman" w:eastAsia="Times New Roman" w:hAnsi="Times New Roman" w:cs="Times New Roman"/>
          <w:b/>
          <w:color w:val="000000"/>
          <w:lang w:eastAsia="it-IT"/>
        </w:rPr>
        <w:t>rticolazione: Elettrotecnica</w:t>
      </w:r>
    </w:p>
    <w:p w:rsidR="00A677A6" w:rsidRDefault="00A677A6" w:rsidP="00A677A6">
      <w:pPr>
        <w:spacing w:after="0" w:line="240" w:lineRule="auto"/>
        <w:rPr>
          <w:rFonts w:ascii="Times New Roman" w:eastAsia="Times New Roman" w:hAnsi="Times New Roman" w:cs="Times New Roman"/>
          <w:color w:val="000000"/>
          <w:lang w:eastAsia="it-IT"/>
        </w:rPr>
      </w:pPr>
    </w:p>
    <w:p w:rsidR="00A677A6" w:rsidRPr="00A677A6" w:rsidRDefault="00A677A6" w:rsidP="00A677A6">
      <w:pPr>
        <w:spacing w:after="0" w:line="240" w:lineRule="auto"/>
        <w:rPr>
          <w:rFonts w:ascii="Times New Roman" w:eastAsia="Times New Roman" w:hAnsi="Times New Roman" w:cs="Times New Roman"/>
          <w:lang w:eastAsia="it-IT"/>
        </w:rPr>
      </w:pPr>
      <w:r w:rsidRPr="00A677A6">
        <w:rPr>
          <w:rFonts w:ascii="Times New Roman" w:eastAsia="Times New Roman" w:hAnsi="Times New Roman" w:cs="Times New Roman"/>
          <w:color w:val="000000"/>
          <w:lang w:eastAsia="it-IT"/>
        </w:rPr>
        <w:t>Docenti: Mastroianni Giuseppe / Vario Michele </w:t>
      </w:r>
    </w:p>
    <w:p w:rsidR="00A677A6" w:rsidRDefault="00A677A6" w:rsidP="00A677A6">
      <w:pPr>
        <w:spacing w:after="0" w:line="240" w:lineRule="auto"/>
        <w:jc w:val="both"/>
        <w:rPr>
          <w:rFonts w:ascii="Times New Roman" w:eastAsia="Times New Roman" w:hAnsi="Times New Roman" w:cs="Times New Roman"/>
          <w:b/>
          <w:bCs/>
          <w:color w:val="000000"/>
          <w:lang w:eastAsia="it-IT"/>
        </w:rPr>
      </w:pPr>
    </w:p>
    <w:p w:rsidR="00A677A6" w:rsidRPr="00A677A6" w:rsidRDefault="00A677A6" w:rsidP="00A677A6">
      <w:pPr>
        <w:spacing w:after="0" w:line="240" w:lineRule="auto"/>
        <w:jc w:val="both"/>
        <w:rPr>
          <w:rFonts w:ascii="Times New Roman" w:eastAsia="Times New Roman" w:hAnsi="Times New Roman" w:cs="Times New Roman"/>
          <w:lang w:eastAsia="it-IT"/>
        </w:rPr>
      </w:pPr>
      <w:r w:rsidRPr="00A677A6">
        <w:rPr>
          <w:rFonts w:ascii="Times New Roman" w:eastAsia="Times New Roman" w:hAnsi="Times New Roman" w:cs="Times New Roman"/>
          <w:b/>
          <w:bCs/>
          <w:color w:val="000000"/>
          <w:lang w:eastAsia="it-IT"/>
        </w:rPr>
        <w:t>MODULO 1: Trasformatore monofase</w:t>
      </w:r>
    </w:p>
    <w:p w:rsidR="00A677A6" w:rsidRPr="00A677A6" w:rsidRDefault="00A677A6" w:rsidP="00A677A6">
      <w:pPr>
        <w:numPr>
          <w:ilvl w:val="0"/>
          <w:numId w:val="16"/>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Prerequisiti e aspetti costruttivi;</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Generalità sul principio di funzionamento del trasformatore;</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Trasformatore ideale a vuoto;</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Trasformatore ideale sotto carico;</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Trasformatore reale a vuoto;</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Trasformatore reale sotto carico;</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Circuito equivalente al secondario del trasformatore reale;</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Prova a vuoto di un trasformatore;</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Prova in corto circuito di un trasformatore; </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Caduta di tensione nel passaggio da vuoto a sotto carico</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Potenze e rendimento di un trasformatore;</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Esercizi di applicazione;</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Parallelo dei trasformatori;</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Condizioni di parallelo perfetto;</w:t>
      </w:r>
    </w:p>
    <w:p w:rsidR="00A677A6" w:rsidRPr="00A677A6" w:rsidRDefault="00A677A6" w:rsidP="00A677A6">
      <w:pPr>
        <w:numPr>
          <w:ilvl w:val="0"/>
          <w:numId w:val="16"/>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Esercizi di applicazione.</w:t>
      </w:r>
    </w:p>
    <w:p w:rsidR="00A677A6" w:rsidRPr="00A677A6" w:rsidRDefault="00A677A6" w:rsidP="00A677A6">
      <w:pPr>
        <w:spacing w:after="0" w:line="240" w:lineRule="auto"/>
        <w:rPr>
          <w:rFonts w:ascii="Times New Roman" w:eastAsia="Times New Roman" w:hAnsi="Times New Roman" w:cs="Times New Roman"/>
          <w:lang w:eastAsia="it-IT"/>
        </w:rPr>
      </w:pPr>
    </w:p>
    <w:p w:rsidR="00A677A6" w:rsidRPr="00A677A6" w:rsidRDefault="00A677A6" w:rsidP="00A677A6">
      <w:pPr>
        <w:spacing w:after="0" w:line="240" w:lineRule="auto"/>
        <w:jc w:val="both"/>
        <w:rPr>
          <w:rFonts w:ascii="Times New Roman" w:eastAsia="Times New Roman" w:hAnsi="Times New Roman" w:cs="Times New Roman"/>
          <w:lang w:eastAsia="it-IT"/>
        </w:rPr>
      </w:pPr>
      <w:r w:rsidRPr="00A677A6">
        <w:rPr>
          <w:rFonts w:ascii="Times New Roman" w:eastAsia="Times New Roman" w:hAnsi="Times New Roman" w:cs="Times New Roman"/>
          <w:b/>
          <w:bCs/>
          <w:color w:val="000000"/>
          <w:lang w:eastAsia="it-IT"/>
        </w:rPr>
        <w:t>MODULO 2: Trasformatore trifase</w:t>
      </w:r>
    </w:p>
    <w:p w:rsidR="00A677A6" w:rsidRPr="00A677A6" w:rsidRDefault="00A677A6" w:rsidP="00A677A6">
      <w:pPr>
        <w:numPr>
          <w:ilvl w:val="0"/>
          <w:numId w:val="17"/>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Generalità sul trasformatore trifase;</w:t>
      </w:r>
    </w:p>
    <w:p w:rsidR="00A677A6" w:rsidRPr="00A677A6" w:rsidRDefault="00A677A6" w:rsidP="00A677A6">
      <w:pPr>
        <w:numPr>
          <w:ilvl w:val="0"/>
          <w:numId w:val="17"/>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Aspetti costruttivi;</w:t>
      </w:r>
    </w:p>
    <w:p w:rsidR="00A677A6" w:rsidRPr="00A677A6" w:rsidRDefault="00A677A6" w:rsidP="00A677A6">
      <w:pPr>
        <w:numPr>
          <w:ilvl w:val="0"/>
          <w:numId w:val="17"/>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Collegamento a stella e a triangolo degli avvolgimenti;</w:t>
      </w:r>
    </w:p>
    <w:p w:rsidR="00A677A6" w:rsidRPr="00A677A6" w:rsidRDefault="00A677A6" w:rsidP="00A677A6">
      <w:pPr>
        <w:numPr>
          <w:ilvl w:val="0"/>
          <w:numId w:val="17"/>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Funzionamento a vuoto e problema delle correnti magnetizzanti;</w:t>
      </w:r>
    </w:p>
    <w:p w:rsidR="00A677A6" w:rsidRPr="00A677A6" w:rsidRDefault="00A677A6" w:rsidP="00A677A6">
      <w:pPr>
        <w:numPr>
          <w:ilvl w:val="0"/>
          <w:numId w:val="17"/>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Gruppi dei trasformatori trifase;</w:t>
      </w:r>
    </w:p>
    <w:p w:rsidR="00A677A6" w:rsidRPr="00A677A6" w:rsidRDefault="00A677A6" w:rsidP="00A677A6">
      <w:pPr>
        <w:numPr>
          <w:ilvl w:val="0"/>
          <w:numId w:val="17"/>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Esercizi di applicazione.</w:t>
      </w:r>
    </w:p>
    <w:p w:rsidR="00A677A6" w:rsidRPr="00A677A6" w:rsidRDefault="00A677A6" w:rsidP="00A677A6">
      <w:pPr>
        <w:spacing w:after="0" w:line="240" w:lineRule="auto"/>
        <w:rPr>
          <w:rFonts w:ascii="Times New Roman" w:eastAsia="Times New Roman" w:hAnsi="Times New Roman" w:cs="Times New Roman"/>
          <w:lang w:eastAsia="it-IT"/>
        </w:rPr>
      </w:pPr>
    </w:p>
    <w:p w:rsidR="00A677A6" w:rsidRPr="00A677A6" w:rsidRDefault="00A677A6" w:rsidP="00A677A6">
      <w:pPr>
        <w:spacing w:after="0" w:line="240" w:lineRule="auto"/>
        <w:jc w:val="both"/>
        <w:rPr>
          <w:rFonts w:ascii="Times New Roman" w:eastAsia="Times New Roman" w:hAnsi="Times New Roman" w:cs="Times New Roman"/>
          <w:lang w:eastAsia="it-IT"/>
        </w:rPr>
      </w:pPr>
      <w:r w:rsidRPr="00A677A6">
        <w:rPr>
          <w:rFonts w:ascii="Times New Roman" w:eastAsia="Times New Roman" w:hAnsi="Times New Roman" w:cs="Times New Roman"/>
          <w:b/>
          <w:bCs/>
          <w:color w:val="000000"/>
          <w:lang w:eastAsia="it-IT"/>
        </w:rPr>
        <w:t>MODULO 3:  Motore asincrono trifase</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Teorema di Galileo Ferraris;</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Campi magnetici rotanti;</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Scorrimento e f.e.m.i. negli avvolgimenti statorici e rotorici;</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Funzionamento in corto circuito (avviamento);</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Funzionamento a vuoto (sincronismo);</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Circuito equivalente del motore asincrono;</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Diagramma vettoriale del motore reale sotto carico;</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Diagramma circolare del motore reale sotto carico (diagramma di Heyland);</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Prova a vuoto del motore asincrono;</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Prova in corto circuito del motore asincrono;</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Caratteristica meccanica;</w:t>
      </w:r>
    </w:p>
    <w:p w:rsidR="00A677A6" w:rsidRPr="00A677A6" w:rsidRDefault="00A677A6" w:rsidP="00A677A6">
      <w:pPr>
        <w:numPr>
          <w:ilvl w:val="0"/>
          <w:numId w:val="18"/>
        </w:numPr>
        <w:spacing w:after="0" w:line="240" w:lineRule="auto"/>
        <w:ind w:left="644"/>
        <w:jc w:val="both"/>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Determinazione della coppia massima;</w:t>
      </w:r>
    </w:p>
    <w:p w:rsidR="00A677A6" w:rsidRPr="00A677A6" w:rsidRDefault="00A677A6" w:rsidP="00A677A6">
      <w:pPr>
        <w:numPr>
          <w:ilvl w:val="0"/>
          <w:numId w:val="18"/>
        </w:numPr>
        <w:spacing w:after="0" w:line="240" w:lineRule="auto"/>
        <w:ind w:left="644"/>
        <w:textAlignment w:val="baseline"/>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Esercizi di applicazione.</w:t>
      </w:r>
    </w:p>
    <w:p w:rsidR="00A677A6" w:rsidRPr="00A677A6" w:rsidRDefault="00A677A6" w:rsidP="00A677A6">
      <w:pPr>
        <w:spacing w:after="240" w:line="240" w:lineRule="auto"/>
        <w:rPr>
          <w:rFonts w:ascii="Times New Roman" w:eastAsia="Times New Roman" w:hAnsi="Times New Roman" w:cs="Times New Roman"/>
          <w:lang w:eastAsia="it-IT"/>
        </w:rPr>
      </w:pPr>
    </w:p>
    <w:p w:rsidR="00A677A6" w:rsidRPr="00A677A6" w:rsidRDefault="00A677A6" w:rsidP="00A677A6">
      <w:pPr>
        <w:spacing w:after="0" w:line="240" w:lineRule="auto"/>
        <w:jc w:val="both"/>
        <w:rPr>
          <w:rFonts w:ascii="Times New Roman" w:eastAsia="Times New Roman" w:hAnsi="Times New Roman" w:cs="Times New Roman"/>
          <w:lang w:eastAsia="it-IT"/>
        </w:rPr>
      </w:pPr>
      <w:r w:rsidRPr="00A677A6">
        <w:rPr>
          <w:rFonts w:ascii="Times New Roman" w:eastAsia="Times New Roman" w:hAnsi="Times New Roman" w:cs="Times New Roman"/>
          <w:b/>
          <w:bCs/>
          <w:color w:val="000000"/>
          <w:lang w:eastAsia="it-IT"/>
        </w:rPr>
        <w:t>I docenti:</w:t>
      </w:r>
    </w:p>
    <w:p w:rsidR="00A677A6" w:rsidRPr="00A677A6" w:rsidRDefault="00A677A6" w:rsidP="00A677A6">
      <w:pPr>
        <w:spacing w:after="0" w:line="240" w:lineRule="auto"/>
        <w:jc w:val="both"/>
        <w:rPr>
          <w:rFonts w:ascii="Times New Roman" w:eastAsia="Times New Roman" w:hAnsi="Times New Roman" w:cs="Times New Roman"/>
          <w:lang w:eastAsia="it-IT"/>
        </w:rPr>
      </w:pPr>
      <w:r w:rsidRPr="00A677A6">
        <w:rPr>
          <w:rFonts w:ascii="Times New Roman" w:eastAsia="Times New Roman" w:hAnsi="Times New Roman" w:cs="Times New Roman"/>
          <w:b/>
          <w:bCs/>
          <w:color w:val="000000"/>
          <w:lang w:eastAsia="it-IT"/>
        </w:rPr>
        <w:t xml:space="preserve">Prof.   Vario Michele </w:t>
      </w:r>
      <w:r w:rsidRPr="00A677A6">
        <w:rPr>
          <w:rFonts w:ascii="Times New Roman" w:eastAsia="Times New Roman" w:hAnsi="Times New Roman" w:cs="Times New Roman"/>
          <w:b/>
          <w:bCs/>
          <w:color w:val="000000"/>
          <w:lang w:eastAsia="it-IT"/>
        </w:rPr>
        <w:tab/>
      </w:r>
      <w:r w:rsidRPr="00A677A6">
        <w:rPr>
          <w:rFonts w:ascii="Times New Roman" w:eastAsia="Times New Roman" w:hAnsi="Times New Roman" w:cs="Times New Roman"/>
          <w:b/>
          <w:bCs/>
          <w:color w:val="000000"/>
          <w:lang w:eastAsia="it-IT"/>
        </w:rPr>
        <w:tab/>
      </w:r>
      <w:r w:rsidRPr="00A677A6">
        <w:rPr>
          <w:rFonts w:ascii="Times New Roman" w:eastAsia="Times New Roman" w:hAnsi="Times New Roman" w:cs="Times New Roman"/>
          <w:b/>
          <w:bCs/>
          <w:color w:val="000000"/>
          <w:lang w:eastAsia="it-IT"/>
        </w:rPr>
        <w:tab/>
      </w:r>
      <w:r w:rsidRPr="00A677A6">
        <w:rPr>
          <w:rFonts w:ascii="Times New Roman" w:eastAsia="Times New Roman" w:hAnsi="Times New Roman" w:cs="Times New Roman"/>
          <w:b/>
          <w:bCs/>
          <w:color w:val="000000"/>
          <w:lang w:eastAsia="it-IT"/>
        </w:rPr>
        <w:tab/>
      </w:r>
      <w:r w:rsidRPr="00A677A6">
        <w:rPr>
          <w:rFonts w:ascii="Times New Roman" w:eastAsia="Times New Roman" w:hAnsi="Times New Roman" w:cs="Times New Roman"/>
          <w:b/>
          <w:bCs/>
          <w:color w:val="000000"/>
          <w:lang w:eastAsia="it-IT"/>
        </w:rPr>
        <w:tab/>
        <w:t>Prof.   Giuseppe Mastroianni</w:t>
      </w:r>
    </w:p>
    <w:p w:rsidR="00A677A6" w:rsidRDefault="00A677A6">
      <w:pPr>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BD6DE8" w:rsidRPr="00381321" w:rsidRDefault="00BD6DE8" w:rsidP="00A677A6">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PROGRAMMA SVOLTO – Classe V D ELETTROTECNICA – A.S. 2025/26</w:t>
      </w:r>
    </w:p>
    <w:p w:rsidR="00BD6DE8" w:rsidRPr="00BD6DE8" w:rsidRDefault="00BD6DE8" w:rsidP="00BD6DE8">
      <w:pPr>
        <w:spacing w:after="0" w:line="240" w:lineRule="auto"/>
        <w:ind w:left="1536" w:right="1503"/>
        <w:jc w:val="center"/>
        <w:outlineLvl w:val="0"/>
        <w:rPr>
          <w:rFonts w:ascii="Times New Roman" w:eastAsia="Times New Roman" w:hAnsi="Times New Roman" w:cs="Times New Roman"/>
          <w:b/>
          <w:bCs/>
          <w:kern w:val="36"/>
          <w:lang w:eastAsia="it-IT"/>
        </w:rPr>
      </w:pPr>
      <w:r w:rsidRPr="00BD6DE8">
        <w:rPr>
          <w:rFonts w:ascii="Times New Roman" w:eastAsia="Times New Roman" w:hAnsi="Times New Roman" w:cs="Times New Roman"/>
          <w:b/>
          <w:color w:val="000000"/>
          <w:lang w:eastAsia="it-IT"/>
        </w:rPr>
        <w:t>Tecnologie e Progettazione dei Sistemi Elettrici</w:t>
      </w:r>
      <w:r w:rsidRPr="00BD6DE8">
        <w:rPr>
          <w:rFonts w:ascii="Times New Roman" w:eastAsia="Times New Roman" w:hAnsi="Times New Roman" w:cs="Times New Roman"/>
          <w:b/>
          <w:bCs/>
          <w:color w:val="000000"/>
          <w:kern w:val="36"/>
          <w:u w:val="single"/>
          <w:lang w:eastAsia="it-IT"/>
        </w:rPr>
        <w:t xml:space="preserve"> </w:t>
      </w:r>
    </w:p>
    <w:p w:rsidR="00BD6DE8" w:rsidRPr="00381321" w:rsidRDefault="00BD6DE8" w:rsidP="00BD6DE8">
      <w:pPr>
        <w:spacing w:after="0" w:line="240" w:lineRule="auto"/>
        <w:rPr>
          <w:rFonts w:ascii="Times New Roman" w:eastAsia="Times New Roman" w:hAnsi="Times New Roman" w:cs="Times New Roman"/>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Prof. Pasquale DI Gennaro/Saverio Serpico Prof. Claudio De Blasio</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Ore settimanali 6 (4)</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r w:rsidRPr="00BD6DE8">
        <w:rPr>
          <w:rFonts w:ascii="Times New Roman" w:eastAsia="Times New Roman" w:hAnsi="Times New Roman" w:cs="Times New Roman"/>
          <w:b/>
          <w:color w:val="000000"/>
          <w:lang w:eastAsia="it-IT"/>
        </w:rPr>
        <w:t>1. PRODUZIONE DELL'ENERGIA ELETTRICA</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1.1. Fonti primarie di energia, Produzione e consumi, Costi e tariffe dell'energia, Servizio di base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e servizio di punta, Localizzazione delle centrali, Energia primaria, Trasformazioni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energetiche, Tipi di centrale</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1.2. Centrali idroelettriche: Opere di sbarramento, di presa e di adduzione, Turbine idrauliche</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1.3. Centrali termoelettriche: Energia primaria, Trasformazioni energetiche, Richiami di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termodinamica, Impianti con turbine a vapore, Componenti dell'impianto termico, Impatto</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ambientale, Impianti con turbine a gas (turbogas), Impianti a ciclo combinato, Impianti con</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motore diesel</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1.4. Produzione dell'energia elettrica da fonti rinnovabili: Aspetti generali, Centrali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geotermoelettriche, Conversione dell'energia solare, Conversione dell'energia eolica,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Produzione di energia elettrica da biomasse, Energia dal mare</w:t>
      </w:r>
      <w:r>
        <w:rPr>
          <w:rFonts w:ascii="Times New Roman" w:eastAsia="Times New Roman" w:hAnsi="Times New Roman" w:cs="Times New Roman"/>
          <w:color w:val="000000"/>
          <w:lang w:eastAsia="it-IT"/>
        </w:rPr>
        <w:t xml:space="preserve"> </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1.5. Applicazione: impianti fotovoltaici, Radiazione solare, Funzionamento della cella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fotovoltaica, Generatore fotovoltaico, Inverter, Inclinazione e orientamento dei pannelli,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Valutazione della producibilità di un impianto fotovoltaico, Parallelo con la rete e misura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dell'energia</w:t>
      </w:r>
    </w:p>
    <w:p w:rsid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r w:rsidRPr="00BD6DE8">
        <w:rPr>
          <w:rFonts w:ascii="Times New Roman" w:eastAsia="Times New Roman" w:hAnsi="Times New Roman" w:cs="Times New Roman"/>
          <w:b/>
          <w:color w:val="000000"/>
          <w:lang w:eastAsia="it-IT"/>
        </w:rPr>
        <w:t>2. TRASMISSIONE E DISTRIBUZIONE DELL'ENERGIA ELETTRICA *</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2.1. Trasmissione e distribuzione: Generalità e classificazioni, Criteri di scelta del sistema di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trasmissione, Condizione del neutro nei sistemi Trifase</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2.2. Sovratensioni e relative protezioni: Classificazione delle sovratensioni, Sovratensioni di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origine interna a frequenza di esercizio, Sovratensioni di origine interna a carattere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oscillatorio, Sovratensioni di origine interna a carattere impulsivo, Sovratensioni di origine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esterna, Coordinamento dell'isolamento, Scaricatori di sovratensione, Caratteristiche 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installazione degli SPD</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2.3. Cabine elettriche MT/BT: Definizioni e classificazioni, Connessione delle cabine MT/BT</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alla rete di distribuzione, Schemi tipici delle cabine elettriche, Scelta dei componenti lato</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MT, Trasformatore MT/BT, Scelta dei componenti lato BT, Sistemi di protezione e loro</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scelta, Impianto di terra delle cabine</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2.4. Sistemi di distribuzione in media e bassa tensione: Baricentro elettrico di un impianto,</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Sistemi di distribuzione in media tensione, Sistemi di distribuzione in bassa tensione, Quadri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elettrici per bassa tensione, Connessione degli utenti passivi alla rete pubblica di bassa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tensione</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2.5. Rifasamento degli impianti elettrici: Cause e conseguenze di un basso fattore di potenza,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Calcolo della potenza reattiva e della capacità delle batterie di rifasamento, Modalità di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rifasamento, Scelta delle apparecchiature di protezione e manovra</w:t>
      </w:r>
    </w:p>
    <w:p w:rsid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r w:rsidRPr="00BD6DE8">
        <w:rPr>
          <w:rFonts w:ascii="Times New Roman" w:eastAsia="Times New Roman" w:hAnsi="Times New Roman" w:cs="Times New Roman"/>
          <w:b/>
          <w:color w:val="000000"/>
          <w:lang w:eastAsia="it-IT"/>
        </w:rPr>
        <w:t>3. PROGETTI DI IMPIANTI ELETTRICI UTILIZZATORI IN BASSA E MEDIA TENSIONE</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3.1. Progetto preliminare dell'impianto elettrico dei servizi comuni di uno stabile, definizione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della documentazione di progetto, Relazione illustrativa</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3.2. Progetto esecutivo dell'impianto elettrico di un capannone industriale a destinazione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artigianale, Definizione della documentazione di progetto, Relazione generale, Relazione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specialistica sulla consistenza e la tipologia dell'impianto elettrico, Elaborati grafici, Calcoli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esecutivi (relazione illustrativa)</w:t>
      </w:r>
      <w:r>
        <w:rPr>
          <w:rFonts w:ascii="Times New Roman" w:eastAsia="Times New Roman" w:hAnsi="Times New Roman" w:cs="Times New Roman"/>
          <w:color w:val="000000"/>
          <w:lang w:eastAsia="it-IT"/>
        </w:rPr>
        <w:t xml:space="preserve"> </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3.3. Progetto esecutivo per l'ampliamento di uno stabilimento industriale, con l'installazione della</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cabina di trasformazione MT/BT</w:t>
      </w:r>
    </w:p>
    <w:p w:rsid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r w:rsidRPr="00BD6DE8">
        <w:rPr>
          <w:rFonts w:ascii="Times New Roman" w:eastAsia="Times New Roman" w:hAnsi="Times New Roman" w:cs="Times New Roman"/>
          <w:b/>
          <w:color w:val="000000"/>
          <w:lang w:eastAsia="it-IT"/>
        </w:rPr>
        <w:lastRenderedPageBreak/>
        <w:t>4. MISURE E PROVE SUGLI IMPIANTI ELETTRICI</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4.1. Cenni sulla normativa sulle prove e verifiche degli impianti elettrici.</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4.2. Cenni sui tipi di strumenti: pinze amperometriche, strumenti multifunzione, ecc.</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4.3. Schemi delle principali prove di verifica: funzionamento interruttori differenziali, misura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della resistenza di terra, di continuità, della resistenza di isolamento</w:t>
      </w:r>
    </w:p>
    <w:p w:rsid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r w:rsidRPr="00BD6DE8">
        <w:rPr>
          <w:rFonts w:ascii="Times New Roman" w:eastAsia="Times New Roman" w:hAnsi="Times New Roman" w:cs="Times New Roman"/>
          <w:b/>
          <w:color w:val="000000"/>
          <w:lang w:eastAsia="it-IT"/>
        </w:rPr>
        <w:t>5. SICUREZZA ELETTRICA</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Normativa, unificazione e certificazione, garanzia della qualità, la legislazione sulla sicurezza, La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sicurezza elettrica, La corrente elettrica e il corpo umano, pericolosità della corrente elettrica,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resistenza elettrica del corpo umano, Contatti diretti e indiretti, Protezione contro i contatti diretti</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e indiretti (fusibile, interruttore magnetotermico, interruttore differenziale, impianto di messa a</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terra), i sistemi di distribuzione dell’energia elettrica (TN, TT, IT).</w:t>
      </w:r>
    </w:p>
    <w:p w:rsid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b/>
          <w:color w:val="000000"/>
          <w:lang w:eastAsia="it-IT"/>
        </w:rPr>
      </w:pPr>
      <w:r w:rsidRPr="00BD6DE8">
        <w:rPr>
          <w:rFonts w:ascii="Times New Roman" w:eastAsia="Times New Roman" w:hAnsi="Times New Roman" w:cs="Times New Roman"/>
          <w:b/>
          <w:color w:val="000000"/>
          <w:lang w:eastAsia="it-IT"/>
        </w:rPr>
        <w:t>6. LEGGI IN MATERIA DI SICUREZZA SUL LAVORO</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D.Ls. 81/08, organigramma della sicurezza, soggetti interessati, obblighi del datore di lavoro e</w:t>
      </w:r>
      <w:r>
        <w:rPr>
          <w:rFonts w:ascii="Times New Roman" w:eastAsia="Times New Roman" w:hAnsi="Times New Roman" w:cs="Times New Roman"/>
          <w:color w:val="000000"/>
          <w:lang w:eastAsia="it-IT"/>
        </w:rPr>
        <w:t xml:space="preserve"> </w:t>
      </w:r>
      <w:r w:rsidRPr="00BD6DE8">
        <w:rPr>
          <w:rFonts w:ascii="Times New Roman" w:eastAsia="Times New Roman" w:hAnsi="Times New Roman" w:cs="Times New Roman"/>
          <w:color w:val="000000"/>
          <w:lang w:eastAsia="it-IT"/>
        </w:rPr>
        <w:t>del lavoratore, rischi per i lavoratori nei luoghi di lavoro, DVR.</w:t>
      </w:r>
    </w:p>
    <w:p w:rsid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Pomigliano, 10/05/26</w:t>
      </w:r>
    </w:p>
    <w:p w:rsidR="00BD6DE8" w:rsidRPr="00BD6DE8" w:rsidRDefault="00BD6DE8" w:rsidP="00BD6DE8">
      <w:pPr>
        <w:spacing w:before="53" w:after="0" w:line="240" w:lineRule="auto"/>
        <w:ind w:right="1503"/>
        <w:jc w:val="both"/>
        <w:outlineLvl w:val="0"/>
        <w:rPr>
          <w:rFonts w:ascii="Times New Roman" w:eastAsia="Times New Roman" w:hAnsi="Times New Roman" w:cs="Times New Roman"/>
          <w:color w:val="000000"/>
          <w:lang w:eastAsia="it-IT"/>
        </w:rPr>
      </w:pPr>
    </w:p>
    <w:p w:rsidR="00BD6DE8" w:rsidRPr="00BD6DE8" w:rsidRDefault="00BD6DE8" w:rsidP="00BD6DE8">
      <w:pPr>
        <w:spacing w:before="53" w:after="0" w:line="240" w:lineRule="auto"/>
        <w:ind w:left="2832" w:right="1503" w:firstLine="708"/>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Il Docente Il co-Docente (Insegnante Tecnico Pratico)</w:t>
      </w:r>
    </w:p>
    <w:p w:rsidR="00BD6DE8" w:rsidRPr="00BD6DE8" w:rsidRDefault="00BD6DE8" w:rsidP="00BD6DE8">
      <w:pPr>
        <w:spacing w:before="53" w:after="0" w:line="240" w:lineRule="auto"/>
        <w:ind w:left="4248" w:right="1503" w:firstLine="708"/>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Pasquale Di Gennaro Claudio De Blasio</w:t>
      </w:r>
    </w:p>
    <w:p w:rsidR="00BD6DE8" w:rsidRDefault="00BD6DE8" w:rsidP="00BD6DE8">
      <w:pPr>
        <w:spacing w:before="53" w:after="0" w:line="240" w:lineRule="auto"/>
        <w:ind w:left="4248" w:right="1503" w:firstLine="708"/>
        <w:jc w:val="both"/>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Saverio Serpico</w:t>
      </w:r>
    </w:p>
    <w:p w:rsidR="00BD6DE8" w:rsidRDefault="00BD6DE8" w:rsidP="00BD6DE8">
      <w:pPr>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F36168" w:rsidRDefault="00381321" w:rsidP="00BD6DE8">
      <w:pPr>
        <w:spacing w:before="53" w:after="0" w:line="240" w:lineRule="auto"/>
        <w:ind w:right="1503"/>
        <w:jc w:val="center"/>
        <w:outlineLvl w:val="0"/>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lastRenderedPageBreak/>
        <w:t xml:space="preserve">PROGRAMMA SVOLTO – Classe V D ELETTROTECNICA – A.S. </w:t>
      </w:r>
      <w:r w:rsidR="00F36168">
        <w:rPr>
          <w:rFonts w:ascii="Times New Roman" w:eastAsia="Times New Roman" w:hAnsi="Times New Roman" w:cs="Times New Roman"/>
          <w:color w:val="000000"/>
          <w:lang w:eastAsia="it-IT"/>
        </w:rPr>
        <w:t>2025/2026</w:t>
      </w:r>
    </w:p>
    <w:p w:rsidR="00F36168" w:rsidRDefault="00F36168" w:rsidP="0009784E">
      <w:pPr>
        <w:spacing w:before="53" w:after="0" w:line="240" w:lineRule="auto"/>
        <w:ind w:left="1511" w:right="1503"/>
        <w:jc w:val="center"/>
        <w:outlineLvl w:val="0"/>
        <w:rPr>
          <w:rFonts w:ascii="Times New Roman" w:eastAsia="Times New Roman" w:hAnsi="Times New Roman" w:cs="Times New Roman"/>
          <w:color w:val="000000"/>
          <w:lang w:eastAsia="it-IT"/>
        </w:rPr>
      </w:pPr>
    </w:p>
    <w:p w:rsidR="0009784E" w:rsidRPr="00381321" w:rsidRDefault="0009784E" w:rsidP="0009784E">
      <w:pPr>
        <w:spacing w:before="53" w:after="0" w:line="240" w:lineRule="auto"/>
        <w:ind w:left="1511"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MATEMATICA</w:t>
      </w:r>
    </w:p>
    <w:p w:rsidR="00F36168" w:rsidRDefault="00F36168" w:rsidP="00F36168">
      <w:pPr>
        <w:spacing w:after="0" w:line="240" w:lineRule="auto"/>
        <w:ind w:right="523"/>
        <w:rPr>
          <w:rFonts w:ascii="Times New Roman" w:eastAsia="Times New Roman" w:hAnsi="Times New Roman" w:cs="Times New Roman"/>
          <w:lang w:eastAsia="it-IT"/>
        </w:rPr>
      </w:pPr>
    </w:p>
    <w:p w:rsidR="0009784E" w:rsidRPr="00381321" w:rsidRDefault="0009784E" w:rsidP="00F36168">
      <w:pPr>
        <w:spacing w:after="0" w:line="240" w:lineRule="auto"/>
        <w:ind w:right="52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w:t>
      </w:r>
      <w:r w:rsidR="00F36168" w:rsidRPr="00381321">
        <w:rPr>
          <w:rFonts w:ascii="Times New Roman" w:eastAsia="Times New Roman" w:hAnsi="Times New Roman" w:cs="Times New Roman"/>
          <w:color w:val="000000"/>
          <w:lang w:eastAsia="it-IT"/>
        </w:rPr>
        <w:t>Incoronato Giovanni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w:t>
      </w:r>
      <w:r w:rsidRPr="00381321">
        <w:rPr>
          <w:rFonts w:ascii="Times New Roman" w:eastAsia="Times New Roman" w:hAnsi="Times New Roman" w:cs="Times New Roman"/>
          <w:color w:val="000000"/>
          <w:lang w:eastAsia="it-IT"/>
        </w:rPr>
        <w:tab/>
        <w:t>Recupero degli argomenti trattati negli anni precedenti</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Fattorizzazione dei polinomi. Equazioni di secondo grado e di grado superiore.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Le disequazioni di secondo grado e di grado superiore.  I radicali aritmetici.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concetto di funzione. Funzione logaritmica. Funzione esponenziale.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Dominio di una funzione. Determinazione degli intervalli di positività e di negatività di una funzione. Nozioni elementari di topologia su R. Definizione di limite di una funzione.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Limite destro e limite sinistro di una funzione.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Teorema di unicità del limite. Teorema della permanenza del segno. Teorema del confronto. Continuità delle funzioni. Limiti che si presentano nella forma indeterminata.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Punti di discontinuità per una funzione. Asintoti.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w:t>
      </w:r>
      <w:r w:rsidRPr="00381321">
        <w:rPr>
          <w:rFonts w:ascii="Times New Roman" w:eastAsia="Times New Roman" w:hAnsi="Times New Roman" w:cs="Times New Roman"/>
          <w:color w:val="000000"/>
          <w:lang w:eastAsia="it-IT"/>
        </w:rPr>
        <w:tab/>
        <w:t>Calcolo differenziale</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concetto di derivata di una funzione di una variabile.</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Il significato geometrico della derivata di una funzione di una variabile. Derivabilità e continuità di una funzione. Equazione della retta tangente a una curva in un suo punto.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Derivata di alcune funzioni elementari. Teoremi sul calcolo delle derivate. Derivazione delle funzioni inverse. Derivazione delle funzioni composte.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teorema di Rolle (con dimostrazione). Il teorema di Lagrange (senza dimostrazione). Il teorema di Cauchy (senza dimostrazione).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Teorema di De L’Hopital e le sue applicazioni.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Determinazione  degli intervalli nei quali una funzione è crescente o decrescente. Massimo e minimo assoluti e relativi di una funzione. </w:t>
      </w:r>
    </w:p>
    <w:p w:rsidR="0009784E" w:rsidRPr="00381321" w:rsidRDefault="0009784E" w:rsidP="0009784E">
      <w:pPr>
        <w:spacing w:before="1"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Derivate di ordine superiore. Concavità di una curva.  Concetto di flesso. Studio del grafico di  una  funzione. </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78" w:after="0" w:line="240" w:lineRule="auto"/>
        <w:ind w:left="350"/>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F36168">
      <w:pPr>
        <w:spacing w:before="212" w:after="0" w:line="240" w:lineRule="auto"/>
        <w:ind w:right="524"/>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      Pomigliano D’Arco, </w:t>
      </w:r>
      <w:r w:rsidRPr="00381321">
        <w:rPr>
          <w:rFonts w:ascii="Times New Roman" w:eastAsia="Times New Roman" w:hAnsi="Times New Roman" w:cs="Times New Roman"/>
          <w:color w:val="FF0000"/>
          <w:lang w:eastAsia="it-IT"/>
        </w:rPr>
        <w:t xml:space="preserve">15/05/2026 </w:t>
      </w:r>
      <w:r w:rsidRPr="00381321">
        <w:rPr>
          <w:rFonts w:ascii="Times New Roman" w:eastAsia="Times New Roman" w:hAnsi="Times New Roman" w:cs="Times New Roman"/>
          <w:color w:val="000000"/>
          <w:lang w:eastAsia="it-IT"/>
        </w:rPr>
        <w:t>                 </w:t>
      </w:r>
      <w:r w:rsidR="00F36168">
        <w:rPr>
          <w:rFonts w:ascii="Times New Roman" w:eastAsia="Times New Roman" w:hAnsi="Times New Roman" w:cs="Times New Roman"/>
          <w:color w:val="000000"/>
          <w:lang w:eastAsia="it-IT"/>
        </w:rPr>
        <w:t>                            </w:t>
      </w:r>
      <w:r w:rsidRPr="00381321">
        <w:rPr>
          <w:rFonts w:ascii="Times New Roman" w:eastAsia="Times New Roman" w:hAnsi="Times New Roman" w:cs="Times New Roman"/>
          <w:color w:val="000000"/>
          <w:lang w:eastAsia="it-IT"/>
        </w:rPr>
        <w:t>IL DOCENTE</w:t>
      </w:r>
      <w:r w:rsidR="00F36168">
        <w:rPr>
          <w:rFonts w:ascii="Times New Roman" w:eastAsia="Times New Roman" w:hAnsi="Times New Roman" w:cs="Times New Roman"/>
          <w:color w:val="000000"/>
          <w:lang w:eastAsia="it-IT"/>
        </w:rPr>
        <w:t xml:space="preserve"> </w:t>
      </w:r>
      <w:r w:rsidRPr="00381321">
        <w:rPr>
          <w:rFonts w:ascii="Times New Roman" w:eastAsia="Times New Roman" w:hAnsi="Times New Roman" w:cs="Times New Roman"/>
          <w:color w:val="000000"/>
          <w:lang w:eastAsia="it-IT"/>
        </w:rPr>
        <w:t>Incoronato Giovanni</w:t>
      </w:r>
      <w:r w:rsidRPr="00381321">
        <w:rPr>
          <w:rFonts w:ascii="Times New Roman" w:eastAsia="Times New Roman" w:hAnsi="Times New Roman" w:cs="Times New Roman"/>
          <w:iCs/>
          <w:color w:val="000000"/>
          <w:lang w:eastAsia="it-IT"/>
        </w:rPr>
        <w:br/>
      </w:r>
    </w:p>
    <w:p w:rsidR="00381321" w:rsidRPr="00381321" w:rsidRDefault="00381321">
      <w:pPr>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br w:type="page"/>
      </w:r>
    </w:p>
    <w:p w:rsidR="00381321" w:rsidRPr="00381321" w:rsidRDefault="00381321">
      <w:pPr>
        <w:rPr>
          <w:rFonts w:ascii="Times New Roman" w:eastAsia="Times New Roman" w:hAnsi="Times New Roman" w:cs="Times New Roman"/>
          <w:color w:val="000000"/>
          <w:lang w:eastAsia="it-IT"/>
        </w:rPr>
      </w:pPr>
    </w:p>
    <w:p w:rsidR="0009784E" w:rsidRPr="00381321" w:rsidRDefault="0009784E" w:rsidP="0009784E">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PROGRAMMA SVOLTO – Classe V D ELETTROTECNICA – A.S. 2025/26</w:t>
      </w:r>
    </w:p>
    <w:p w:rsidR="0009784E" w:rsidRPr="00381321" w:rsidRDefault="0009784E" w:rsidP="0009784E">
      <w:pPr>
        <w:spacing w:after="0" w:line="240" w:lineRule="auto"/>
        <w:ind w:left="1528"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SCIENZE MOTORIE E SPORTIVE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92" w:after="0" w:line="240" w:lineRule="auto"/>
        <w:ind w:left="1533"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DALIA SALVATORE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b/>
          <w:bCs/>
          <w:iCs/>
          <w:color w:val="000000"/>
          <w:lang w:eastAsia="it-IT"/>
        </w:rPr>
        <w:t>Gli obiettivi di apprendimento</w:t>
      </w:r>
      <w:r w:rsidRPr="00381321">
        <w:rPr>
          <w:rFonts w:ascii="Times New Roman" w:eastAsia="Times New Roman" w:hAnsi="Times New Roman" w:cs="Times New Roman"/>
          <w:color w:val="000000"/>
          <w:lang w:eastAsia="it-IT"/>
        </w:rPr>
        <w:t xml:space="preserve"> inerenti alle scienze motorie e sportive che caratterizzano la programmazione, sono divisi in specifici ambiti. I vari ambiti, uguali nel primo biennio, secondo biennio e quinti anno, si differenziano per le conoscenze e abilità da apprendere e fondano l’individualizzazione della proposta di apprendimento (teorico e pratico) sulla rilevazione della difficoltà che ciascun allievo incontra nel conseguire determinati obiettivi. </w:t>
      </w:r>
    </w:p>
    <w:p w:rsidR="0009784E" w:rsidRPr="00381321" w:rsidRDefault="0009784E" w:rsidP="0009784E">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p>
    <w:tbl>
      <w:tblPr>
        <w:tblW w:w="0" w:type="auto"/>
        <w:tblCellMar>
          <w:top w:w="15" w:type="dxa"/>
          <w:left w:w="15" w:type="dxa"/>
          <w:bottom w:w="15" w:type="dxa"/>
          <w:right w:w="15" w:type="dxa"/>
        </w:tblCellMar>
        <w:tblLook w:val="04A0"/>
      </w:tblPr>
      <w:tblGrid>
        <w:gridCol w:w="10606"/>
      </w:tblGrid>
      <w:tr w:rsidR="0009784E" w:rsidRPr="00381321" w:rsidTr="0009784E">
        <w:trPr>
          <w:trHeight w:val="1607"/>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9784E" w:rsidRPr="00381321" w:rsidRDefault="0009784E" w:rsidP="0009784E">
            <w:pPr>
              <w:spacing w:after="0" w:line="240" w:lineRule="auto"/>
              <w:ind w:left="129"/>
              <w:jc w:val="center"/>
              <w:rPr>
                <w:rFonts w:ascii="Times New Roman" w:eastAsia="Times New Roman" w:hAnsi="Times New Roman" w:cs="Times New Roman"/>
                <w:lang w:eastAsia="it-IT"/>
              </w:rPr>
            </w:pPr>
            <w:r w:rsidRPr="00381321">
              <w:rPr>
                <w:rFonts w:ascii="Times New Roman" w:eastAsia="Times New Roman" w:hAnsi="Times New Roman" w:cs="Times New Roman"/>
                <w:b/>
                <w:bCs/>
                <w:iCs/>
                <w:color w:val="000000"/>
                <w:lang w:eastAsia="it-IT"/>
              </w:rPr>
              <w:t>UDA 1</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CORPO UMANO E ATTIVITA’ MOTORIA - LE MODIFICAZIONI BIOLOGICHE INDOTTE DALL’ALLENAMENTO</w:t>
            </w:r>
          </w:p>
          <w:p w:rsidR="0009784E" w:rsidRPr="00381321" w:rsidRDefault="0009784E" w:rsidP="0009784E">
            <w:pPr>
              <w:spacing w:after="0" w:line="240" w:lineRule="auto"/>
              <w:ind w:left="129"/>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Conoscenze da acquisire:</w:t>
            </w:r>
          </w:p>
          <w:p w:rsidR="0009784E" w:rsidRPr="00381321" w:rsidRDefault="0009784E" w:rsidP="0009784E">
            <w:pPr>
              <w:numPr>
                <w:ilvl w:val="0"/>
                <w:numId w:val="3"/>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Fisiologia del movimento:</w:t>
            </w:r>
          </w:p>
          <w:p w:rsidR="0009784E" w:rsidRPr="00381321" w:rsidRDefault="0009784E" w:rsidP="0009784E">
            <w:pPr>
              <w:numPr>
                <w:ilvl w:val="1"/>
                <w:numId w:val="4"/>
              </w:numPr>
              <w:spacing w:after="0" w:line="240" w:lineRule="auto"/>
              <w:ind w:left="120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Cuore d’atleta;</w:t>
            </w:r>
          </w:p>
          <w:p w:rsidR="0009784E" w:rsidRPr="00381321" w:rsidRDefault="0009784E" w:rsidP="0009784E">
            <w:pPr>
              <w:numPr>
                <w:ilvl w:val="1"/>
                <w:numId w:val="4"/>
              </w:numPr>
              <w:spacing w:after="0" w:line="240" w:lineRule="auto"/>
              <w:ind w:left="120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Adattamenti metabolici in diversi ambienti.</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Abilità da acquisire:</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iCs/>
                <w:color w:val="000000"/>
                <w:lang w:eastAsia="it-IT"/>
              </w:rPr>
              <w:t>- Saper utilizzare allenamenti corretti rispetto agli obiettivi voluti.</w:t>
            </w:r>
          </w:p>
        </w:tc>
      </w:tr>
    </w:tbl>
    <w:p w:rsidR="0009784E" w:rsidRPr="00381321" w:rsidRDefault="0009784E" w:rsidP="0009784E">
      <w:pPr>
        <w:spacing w:after="0" w:line="240" w:lineRule="auto"/>
        <w:rPr>
          <w:rFonts w:ascii="Times New Roman" w:eastAsia="Times New Roman" w:hAnsi="Times New Roman" w:cs="Times New Roman"/>
          <w:lang w:eastAsia="it-IT"/>
        </w:rPr>
      </w:pPr>
    </w:p>
    <w:tbl>
      <w:tblPr>
        <w:tblW w:w="0" w:type="auto"/>
        <w:tblCellMar>
          <w:top w:w="15" w:type="dxa"/>
          <w:left w:w="15" w:type="dxa"/>
          <w:bottom w:w="15" w:type="dxa"/>
          <w:right w:w="15" w:type="dxa"/>
        </w:tblCellMar>
        <w:tblLook w:val="04A0"/>
      </w:tblPr>
      <w:tblGrid>
        <w:gridCol w:w="7692"/>
      </w:tblGrid>
      <w:tr w:rsidR="0009784E" w:rsidRPr="00381321" w:rsidTr="0009784E">
        <w:trPr>
          <w:trHeight w:val="1072"/>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9784E" w:rsidRPr="00381321" w:rsidRDefault="0009784E" w:rsidP="0009784E">
            <w:pPr>
              <w:spacing w:after="0" w:line="240" w:lineRule="auto"/>
              <w:ind w:left="113"/>
              <w:jc w:val="center"/>
              <w:rPr>
                <w:rFonts w:ascii="Times New Roman" w:eastAsia="Times New Roman" w:hAnsi="Times New Roman" w:cs="Times New Roman"/>
                <w:lang w:eastAsia="it-IT"/>
              </w:rPr>
            </w:pPr>
            <w:r w:rsidRPr="00381321">
              <w:rPr>
                <w:rFonts w:ascii="Times New Roman" w:eastAsia="Times New Roman" w:hAnsi="Times New Roman" w:cs="Times New Roman"/>
                <w:b/>
                <w:bCs/>
                <w:iCs/>
                <w:color w:val="000000"/>
                <w:lang w:eastAsia="it-IT"/>
              </w:rPr>
              <w:t>UDA 2</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CAPACITA’ MOTORIE - METODOLOGIA DELL’ALLENAMENTO</w:t>
            </w:r>
          </w:p>
          <w:p w:rsidR="0009784E" w:rsidRPr="00381321" w:rsidRDefault="0009784E" w:rsidP="0009784E">
            <w:pPr>
              <w:spacing w:after="0" w:line="240" w:lineRule="auto"/>
              <w:ind w:left="113"/>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Conoscenze da acquisire:</w:t>
            </w:r>
          </w:p>
          <w:p w:rsidR="0009784E" w:rsidRPr="00381321" w:rsidRDefault="0009784E" w:rsidP="0009784E">
            <w:pPr>
              <w:numPr>
                <w:ilvl w:val="0"/>
                <w:numId w:val="5"/>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Come impostare una seduta di allenamento;</w:t>
            </w:r>
          </w:p>
          <w:p w:rsidR="0009784E" w:rsidRPr="00381321" w:rsidRDefault="0009784E" w:rsidP="0009784E">
            <w:pPr>
              <w:numPr>
                <w:ilvl w:val="0"/>
                <w:numId w:val="5"/>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Esercizi su macchine isotoniche;</w:t>
            </w:r>
          </w:p>
          <w:p w:rsidR="0009784E" w:rsidRPr="00381321" w:rsidRDefault="0009784E" w:rsidP="0009784E">
            <w:pPr>
              <w:numPr>
                <w:ilvl w:val="0"/>
                <w:numId w:val="5"/>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Esercizi per i muscoli del busto;</w:t>
            </w:r>
          </w:p>
          <w:p w:rsidR="0009784E" w:rsidRPr="00381321" w:rsidRDefault="0009784E" w:rsidP="0009784E">
            <w:pPr>
              <w:numPr>
                <w:ilvl w:val="0"/>
                <w:numId w:val="5"/>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Esercizi per i muscoli degli arti superiori;</w:t>
            </w:r>
          </w:p>
          <w:p w:rsidR="0009784E" w:rsidRPr="00381321" w:rsidRDefault="0009784E" w:rsidP="0009784E">
            <w:pPr>
              <w:numPr>
                <w:ilvl w:val="0"/>
                <w:numId w:val="5"/>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Esercizi per i muscoli degli arti inferiori;</w:t>
            </w:r>
          </w:p>
          <w:p w:rsidR="0009784E" w:rsidRPr="00381321" w:rsidRDefault="0009784E" w:rsidP="0009784E">
            <w:pPr>
              <w:numPr>
                <w:ilvl w:val="0"/>
                <w:numId w:val="5"/>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Training Autogeno.</w:t>
            </w:r>
          </w:p>
          <w:p w:rsidR="0009784E" w:rsidRPr="00381321" w:rsidRDefault="0009784E" w:rsidP="0009784E">
            <w:pPr>
              <w:spacing w:after="0" w:line="240" w:lineRule="auto"/>
              <w:ind w:left="129"/>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Abilità da acquisire:</w:t>
            </w:r>
          </w:p>
          <w:p w:rsidR="0009784E" w:rsidRPr="00381321" w:rsidRDefault="0009784E" w:rsidP="0009784E">
            <w:pPr>
              <w:numPr>
                <w:ilvl w:val="0"/>
                <w:numId w:val="6"/>
              </w:numPr>
              <w:spacing w:after="0" w:line="240" w:lineRule="auto"/>
              <w:ind w:left="48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Saper impostare un allenamento adatto alle proprie caratteristiche psicofisiche.</w:t>
            </w:r>
          </w:p>
        </w:tc>
      </w:tr>
    </w:tbl>
    <w:p w:rsidR="0009784E" w:rsidRPr="00381321" w:rsidRDefault="0009784E" w:rsidP="0009784E">
      <w:pPr>
        <w:spacing w:after="0" w:line="240" w:lineRule="auto"/>
        <w:rPr>
          <w:rFonts w:ascii="Times New Roman" w:eastAsia="Times New Roman" w:hAnsi="Times New Roman" w:cs="Times New Roman"/>
          <w:lang w:eastAsia="it-IT"/>
        </w:rPr>
      </w:pPr>
    </w:p>
    <w:tbl>
      <w:tblPr>
        <w:tblW w:w="0" w:type="auto"/>
        <w:tblCellMar>
          <w:top w:w="15" w:type="dxa"/>
          <w:left w:w="15" w:type="dxa"/>
          <w:bottom w:w="15" w:type="dxa"/>
          <w:right w:w="15" w:type="dxa"/>
        </w:tblCellMar>
        <w:tblLook w:val="04A0"/>
      </w:tblPr>
      <w:tblGrid>
        <w:gridCol w:w="6990"/>
      </w:tblGrid>
      <w:tr w:rsidR="0009784E" w:rsidRPr="00381321" w:rsidTr="0009784E">
        <w:trPr>
          <w:trHeight w:val="1239"/>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9784E" w:rsidRPr="00381321" w:rsidRDefault="0009784E" w:rsidP="0009784E">
            <w:pPr>
              <w:spacing w:after="0" w:line="240" w:lineRule="auto"/>
              <w:ind w:left="113"/>
              <w:jc w:val="center"/>
              <w:rPr>
                <w:rFonts w:ascii="Times New Roman" w:eastAsia="Times New Roman" w:hAnsi="Times New Roman" w:cs="Times New Roman"/>
                <w:lang w:eastAsia="it-IT"/>
              </w:rPr>
            </w:pPr>
            <w:r w:rsidRPr="00381321">
              <w:rPr>
                <w:rFonts w:ascii="Times New Roman" w:eastAsia="Times New Roman" w:hAnsi="Times New Roman" w:cs="Times New Roman"/>
                <w:b/>
                <w:bCs/>
                <w:iCs/>
                <w:color w:val="000000"/>
                <w:lang w:eastAsia="it-IT"/>
              </w:rPr>
              <w:t>UDA 3</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SPORT ED EDUCAZIONE CIVICA</w:t>
            </w:r>
          </w:p>
          <w:p w:rsidR="0009784E" w:rsidRPr="00381321" w:rsidRDefault="0009784E" w:rsidP="0009784E">
            <w:pPr>
              <w:spacing w:after="0" w:line="240" w:lineRule="auto"/>
              <w:ind w:left="113"/>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Conoscenze da acquisire:</w:t>
            </w:r>
          </w:p>
          <w:p w:rsidR="0009784E" w:rsidRPr="00381321" w:rsidRDefault="0009784E" w:rsidP="0009784E">
            <w:pPr>
              <w:numPr>
                <w:ilvl w:val="0"/>
                <w:numId w:val="7"/>
              </w:numPr>
              <w:spacing w:after="0" w:line="240" w:lineRule="auto"/>
              <w:ind w:left="602"/>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Attività fisica adattata</w:t>
            </w:r>
          </w:p>
          <w:p w:rsidR="0009784E" w:rsidRPr="00381321" w:rsidRDefault="0009784E" w:rsidP="0009784E">
            <w:pPr>
              <w:spacing w:after="0" w:line="240" w:lineRule="auto"/>
              <w:ind w:left="129"/>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Abilità da acquisire:</w:t>
            </w:r>
          </w:p>
          <w:p w:rsidR="0009784E" w:rsidRPr="00381321" w:rsidRDefault="0009784E" w:rsidP="0009784E">
            <w:pPr>
              <w:numPr>
                <w:ilvl w:val="0"/>
                <w:numId w:val="8"/>
              </w:numPr>
              <w:spacing w:after="0" w:line="240" w:lineRule="auto"/>
              <w:ind w:left="602"/>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Saper promuovere l’inclusività dello sport per sé stessi e per gli altri</w:t>
            </w:r>
          </w:p>
        </w:tc>
      </w:tr>
    </w:tbl>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bl>
      <w:tblPr>
        <w:tblW w:w="0" w:type="auto"/>
        <w:tblCellMar>
          <w:top w:w="15" w:type="dxa"/>
          <w:left w:w="15" w:type="dxa"/>
          <w:bottom w:w="15" w:type="dxa"/>
          <w:right w:w="15" w:type="dxa"/>
        </w:tblCellMar>
        <w:tblLook w:val="04A0"/>
      </w:tblPr>
      <w:tblGrid>
        <w:gridCol w:w="10606"/>
      </w:tblGrid>
      <w:tr w:rsidR="0009784E" w:rsidRPr="00381321" w:rsidTr="0009784E">
        <w:trPr>
          <w:trHeight w:val="2369"/>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9784E" w:rsidRPr="00381321" w:rsidRDefault="0009784E" w:rsidP="0009784E">
            <w:pPr>
              <w:spacing w:after="0" w:line="240" w:lineRule="auto"/>
              <w:ind w:left="129"/>
              <w:jc w:val="center"/>
              <w:rPr>
                <w:rFonts w:ascii="Times New Roman" w:eastAsia="Times New Roman" w:hAnsi="Times New Roman" w:cs="Times New Roman"/>
                <w:lang w:eastAsia="it-IT"/>
              </w:rPr>
            </w:pPr>
            <w:r w:rsidRPr="00381321">
              <w:rPr>
                <w:rFonts w:ascii="Times New Roman" w:eastAsia="Times New Roman" w:hAnsi="Times New Roman" w:cs="Times New Roman"/>
                <w:b/>
                <w:bCs/>
                <w:iCs/>
                <w:color w:val="000000"/>
                <w:lang w:eastAsia="it-IT"/>
              </w:rPr>
              <w:t>UDA 4</w:t>
            </w:r>
          </w:p>
          <w:p w:rsidR="0009784E" w:rsidRPr="00381321" w:rsidRDefault="0009784E" w:rsidP="0009784E">
            <w:pPr>
              <w:spacing w:after="0" w:line="240" w:lineRule="auto"/>
              <w:ind w:left="129"/>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EDUCAZIONE ALLA SALUTE</w:t>
            </w:r>
          </w:p>
          <w:p w:rsidR="0009784E" w:rsidRPr="00381321" w:rsidRDefault="0009784E" w:rsidP="0009784E">
            <w:pPr>
              <w:spacing w:after="0" w:line="240" w:lineRule="auto"/>
              <w:ind w:left="129"/>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Conoscenze da acquisire:</w:t>
            </w:r>
          </w:p>
          <w:p w:rsidR="0009784E" w:rsidRPr="00381321" w:rsidRDefault="0009784E" w:rsidP="0009784E">
            <w:pPr>
              <w:numPr>
                <w:ilvl w:val="0"/>
                <w:numId w:val="9"/>
              </w:numPr>
              <w:spacing w:after="0" w:line="240" w:lineRule="auto"/>
              <w:ind w:left="84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Conoscere le norme di prevenzione e gli elementi del primo soccorso (rianimazione cardio-polmonare);</w:t>
            </w:r>
          </w:p>
          <w:p w:rsidR="0009784E" w:rsidRPr="00381321" w:rsidRDefault="0009784E" w:rsidP="0009784E">
            <w:pPr>
              <w:numPr>
                <w:ilvl w:val="0"/>
                <w:numId w:val="9"/>
              </w:numPr>
              <w:spacing w:after="0" w:line="240" w:lineRule="auto"/>
              <w:ind w:left="84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Doping;</w:t>
            </w:r>
          </w:p>
          <w:p w:rsidR="0009784E" w:rsidRPr="00381321" w:rsidRDefault="0009784E" w:rsidP="0009784E">
            <w:pPr>
              <w:numPr>
                <w:ilvl w:val="0"/>
                <w:numId w:val="9"/>
              </w:numPr>
              <w:spacing w:after="0" w:line="240" w:lineRule="auto"/>
              <w:ind w:left="84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Conoscenza di: </w:t>
            </w:r>
          </w:p>
          <w:p w:rsidR="0009784E" w:rsidRPr="00381321" w:rsidRDefault="0009784E" w:rsidP="0009784E">
            <w:pPr>
              <w:numPr>
                <w:ilvl w:val="0"/>
                <w:numId w:val="10"/>
              </w:numPr>
              <w:spacing w:after="0" w:line="240" w:lineRule="auto"/>
              <w:ind w:left="156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prevenzione delle patologie cardiovascolari e metaboliche;</w:t>
            </w:r>
          </w:p>
          <w:p w:rsidR="0009784E" w:rsidRPr="00381321" w:rsidRDefault="0009784E" w:rsidP="0009784E">
            <w:pPr>
              <w:numPr>
                <w:ilvl w:val="0"/>
                <w:numId w:val="10"/>
              </w:numPr>
              <w:spacing w:after="0" w:line="240" w:lineRule="auto"/>
              <w:ind w:left="156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linee guida OMS per una corretta alimentazione;</w:t>
            </w:r>
          </w:p>
          <w:p w:rsidR="0009784E" w:rsidRPr="00381321" w:rsidRDefault="0009784E" w:rsidP="0009784E">
            <w:pPr>
              <w:numPr>
                <w:ilvl w:val="0"/>
                <w:numId w:val="10"/>
              </w:numPr>
              <w:spacing w:after="0" w:line="240" w:lineRule="auto"/>
              <w:ind w:left="156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Igiene posturale: conoscere e prevenire il mal di schiena;</w:t>
            </w:r>
          </w:p>
          <w:p w:rsidR="0009784E" w:rsidRPr="00381321" w:rsidRDefault="0009784E" w:rsidP="0009784E">
            <w:pPr>
              <w:numPr>
                <w:ilvl w:val="0"/>
                <w:numId w:val="10"/>
              </w:numPr>
              <w:spacing w:after="0" w:line="240" w:lineRule="auto"/>
              <w:ind w:left="156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distorsione dell’immagine corporea (anoressia);</w:t>
            </w:r>
          </w:p>
          <w:p w:rsidR="0009784E" w:rsidRPr="00381321" w:rsidRDefault="0009784E" w:rsidP="0009784E">
            <w:pPr>
              <w:numPr>
                <w:ilvl w:val="0"/>
                <w:numId w:val="10"/>
              </w:numPr>
              <w:spacing w:after="0" w:line="240" w:lineRule="auto"/>
              <w:ind w:left="1569"/>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iCs/>
                <w:color w:val="000000"/>
                <w:lang w:eastAsia="it-IT"/>
              </w:rPr>
              <w:t>danni provocati dal fumo, droga e alcol.</w:t>
            </w:r>
          </w:p>
          <w:p w:rsidR="0009784E" w:rsidRPr="00381321" w:rsidRDefault="0009784E" w:rsidP="0009784E">
            <w:pPr>
              <w:spacing w:after="0" w:line="240" w:lineRule="auto"/>
              <w:ind w:left="129"/>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Abilità da acquisire:</w:t>
            </w:r>
          </w:p>
          <w:p w:rsidR="0009784E" w:rsidRPr="00381321" w:rsidRDefault="0009784E" w:rsidP="0009784E">
            <w:pPr>
              <w:spacing w:after="0" w:line="240" w:lineRule="auto"/>
              <w:ind w:left="708"/>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w:t>
            </w:r>
            <w:r w:rsidRPr="00381321">
              <w:rPr>
                <w:rFonts w:ascii="Times New Roman" w:eastAsia="Times New Roman" w:hAnsi="Times New Roman" w:cs="Times New Roman"/>
                <w:iCs/>
                <w:color w:val="000000"/>
                <w:lang w:eastAsia="it-IT"/>
              </w:rPr>
              <w:t>Applicare le norme di prevenzione per la sicurezza e gli elementi fondamentali del primo soccorso;</w:t>
            </w:r>
          </w:p>
          <w:p w:rsidR="0009784E" w:rsidRPr="00381321" w:rsidRDefault="0009784E" w:rsidP="0009784E">
            <w:pPr>
              <w:spacing w:after="0" w:line="240" w:lineRule="auto"/>
              <w:ind w:left="708"/>
              <w:jc w:val="both"/>
              <w:rPr>
                <w:rFonts w:ascii="Times New Roman" w:eastAsia="Times New Roman" w:hAnsi="Times New Roman" w:cs="Times New Roman"/>
                <w:lang w:eastAsia="it-IT"/>
              </w:rPr>
            </w:pPr>
            <w:r w:rsidRPr="00381321">
              <w:rPr>
                <w:rFonts w:ascii="Times New Roman" w:eastAsia="Times New Roman" w:hAnsi="Times New Roman" w:cs="Times New Roman"/>
                <w:iCs/>
                <w:color w:val="000000"/>
                <w:lang w:eastAsia="it-IT"/>
              </w:rPr>
              <w:t>-Assumere stili di vita e comportamenti attivi nei confronti della salute, conferendo il giusto valore all’attività fisica e sportiva.</w:t>
            </w:r>
            <w:r w:rsidRPr="00381321">
              <w:rPr>
                <w:rFonts w:ascii="Times New Roman" w:eastAsia="Times New Roman" w:hAnsi="Times New Roman" w:cs="Times New Roman"/>
                <w:color w:val="000000"/>
                <w:lang w:eastAsia="it-IT"/>
              </w:rPr>
              <w:t> </w:t>
            </w:r>
          </w:p>
        </w:tc>
      </w:tr>
    </w:tbl>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bl>
      <w:tblPr>
        <w:tblW w:w="0" w:type="auto"/>
        <w:tblCellMar>
          <w:top w:w="15" w:type="dxa"/>
          <w:left w:w="15" w:type="dxa"/>
          <w:bottom w:w="15" w:type="dxa"/>
          <w:right w:w="15" w:type="dxa"/>
        </w:tblCellMar>
        <w:tblLook w:val="04A0"/>
      </w:tblPr>
      <w:tblGrid>
        <w:gridCol w:w="2413"/>
        <w:gridCol w:w="887"/>
        <w:gridCol w:w="3945"/>
      </w:tblGrid>
      <w:tr w:rsidR="0009784E" w:rsidRPr="00381321" w:rsidTr="0009784E">
        <w:trPr>
          <w:trHeight w:val="120"/>
        </w:trPr>
        <w:tc>
          <w:tcPr>
            <w:tcW w:w="0" w:type="auto"/>
            <w:gridSpan w:val="3"/>
            <w:tcMar>
              <w:top w:w="0" w:type="dxa"/>
              <w:left w:w="108" w:type="dxa"/>
              <w:bottom w:w="0" w:type="dxa"/>
              <w:right w:w="108" w:type="dxa"/>
            </w:tcMar>
            <w:hideMark/>
          </w:tcPr>
          <w:p w:rsidR="0009784E" w:rsidRPr="00381321" w:rsidRDefault="0009784E" w:rsidP="0009784E">
            <w:pPr>
              <w:spacing w:after="0" w:line="120" w:lineRule="atLeast"/>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lastRenderedPageBreak/>
              <w:t>EDUCAZIONE CIVICA QUINTO ANNO - MATERIE AREA COMUNE </w:t>
            </w:r>
          </w:p>
        </w:tc>
      </w:tr>
      <w:tr w:rsidR="0009784E" w:rsidRPr="00381321" w:rsidTr="0009784E">
        <w:trPr>
          <w:trHeight w:val="705"/>
        </w:trPr>
        <w:tc>
          <w:tcPr>
            <w:tcW w:w="0" w:type="auto"/>
            <w:tcMar>
              <w:top w:w="0" w:type="dxa"/>
              <w:left w:w="108" w:type="dxa"/>
              <w:bottom w:w="0" w:type="dxa"/>
              <w:right w:w="108" w:type="dxa"/>
            </w:tcMar>
            <w:hideMark/>
          </w:tcPr>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SCIENZE MOTORIE </w:t>
            </w:r>
          </w:p>
        </w:tc>
        <w:tc>
          <w:tcPr>
            <w:tcW w:w="0" w:type="auto"/>
            <w:tcMar>
              <w:top w:w="0" w:type="dxa"/>
              <w:left w:w="108" w:type="dxa"/>
              <w:bottom w:w="0" w:type="dxa"/>
              <w:right w:w="108" w:type="dxa"/>
            </w:tcMar>
            <w:hideMark/>
          </w:tcPr>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5 ORE</w:t>
            </w:r>
          </w:p>
        </w:tc>
        <w:tc>
          <w:tcPr>
            <w:tcW w:w="0" w:type="auto"/>
            <w:tcMar>
              <w:top w:w="0" w:type="dxa"/>
              <w:left w:w="108" w:type="dxa"/>
              <w:bottom w:w="0" w:type="dxa"/>
              <w:right w:w="108" w:type="dxa"/>
            </w:tcMar>
            <w:hideMark/>
          </w:tcPr>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Educazione alla salute: primo soccorso</w:t>
            </w:r>
          </w:p>
        </w:tc>
      </w:tr>
    </w:tbl>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In merito alla </w:t>
      </w:r>
      <w:r w:rsidRPr="00381321">
        <w:rPr>
          <w:rFonts w:ascii="Times New Roman" w:eastAsia="Times New Roman" w:hAnsi="Times New Roman" w:cs="Times New Roman"/>
          <w:b/>
          <w:bCs/>
          <w:iCs/>
          <w:color w:val="000000"/>
          <w:lang w:eastAsia="it-IT"/>
        </w:rPr>
        <w:t>metodologia didattica</w:t>
      </w:r>
      <w:r w:rsidRPr="00381321">
        <w:rPr>
          <w:rFonts w:ascii="Times New Roman" w:eastAsia="Times New Roman" w:hAnsi="Times New Roman" w:cs="Times New Roman"/>
          <w:color w:val="000000"/>
          <w:lang w:eastAsia="it-IT"/>
        </w:rPr>
        <w:t>, è stata elaborata una procedura che prevede:</w:t>
      </w:r>
    </w:p>
    <w:p w:rsidR="0009784E" w:rsidRPr="00381321" w:rsidRDefault="0009784E" w:rsidP="0009784E">
      <w:pPr>
        <w:numPr>
          <w:ilvl w:val="0"/>
          <w:numId w:val="11"/>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una accurata definizione degli obiettivi (gli ambiti) che si intendono osservare durante e al termine del percorso di istruzione;</w:t>
      </w:r>
    </w:p>
    <w:p w:rsidR="0009784E" w:rsidRPr="00381321" w:rsidRDefault="0009784E" w:rsidP="0009784E">
      <w:pPr>
        <w:numPr>
          <w:ilvl w:val="0"/>
          <w:numId w:val="11"/>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l’articolazione della proposta in segmenti (o unità), ciascuno dei quali corrisponda all’acquisizione di competenze specifiche;</w:t>
      </w:r>
    </w:p>
    <w:p w:rsidR="0009784E" w:rsidRPr="00381321" w:rsidRDefault="0009784E" w:rsidP="0009784E">
      <w:pPr>
        <w:numPr>
          <w:ilvl w:val="0"/>
          <w:numId w:val="11"/>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la verifica continua, attraverso test formativi (pratici e teorici), del modo in cui ciascun allievo procede nel conseguimento degli obiettivi;</w:t>
      </w:r>
    </w:p>
    <w:p w:rsidR="0009784E" w:rsidRPr="00381321" w:rsidRDefault="0009784E" w:rsidP="0009784E">
      <w:pPr>
        <w:numPr>
          <w:ilvl w:val="0"/>
          <w:numId w:val="11"/>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l’attivazione tempestiva, sulla base delle informazioni rilevate per ciascun allievo con i test formativi, di interventi ulteriori in caso di difficoltà;</w:t>
      </w:r>
    </w:p>
    <w:p w:rsidR="0009784E" w:rsidRPr="00381321" w:rsidRDefault="0009784E" w:rsidP="0009784E">
      <w:pPr>
        <w:numPr>
          <w:ilvl w:val="0"/>
          <w:numId w:val="11"/>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la verifica periodica (per esempio, dopo alcune unità), attraverso test sommativi della capacità degli allievi di utilizzare in modo aggregato le competenze precedentemente rilevate in modo analitico attraverso i test formativi.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Le lezioni teoriche saranno frontali e interattive, con l’ausilio del pc. Le lezioni pratiche verranno svolte nelle due palestre dell’istituto.</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In merito all’</w:t>
      </w:r>
      <w:r w:rsidRPr="00381321">
        <w:rPr>
          <w:rFonts w:ascii="Times New Roman" w:eastAsia="Times New Roman" w:hAnsi="Times New Roman" w:cs="Times New Roman"/>
          <w:b/>
          <w:bCs/>
          <w:iCs/>
          <w:color w:val="000000"/>
          <w:lang w:eastAsia="it-IT"/>
        </w:rPr>
        <w:t>attività valutativa</w:t>
      </w:r>
      <w:r w:rsidRPr="00381321">
        <w:rPr>
          <w:rFonts w:ascii="Times New Roman" w:eastAsia="Times New Roman" w:hAnsi="Times New Roman" w:cs="Times New Roman"/>
          <w:color w:val="000000"/>
          <w:lang w:eastAsia="it-IT"/>
        </w:rPr>
        <w:t>, la valutazione, sia quella inerente all’attività fisica e sportiva sia quella inerente alla teoria,  sarà associata a tutte le fasi del processo educativo. Dal punto di vista della collocazione temporale, ci sarà una valutazione iniziale, intermedia e finale. Con la valutazione iniziale si avrà la stima della difficoltà che gli allievi incontreranno nel percorso di istruzione. Attraverso la valutazione intermedia ci saranno interventi individualizzati di compensazione della difficoltà di apprendimento. Infine, con la valutazione finale, si andrà a sollecitare l’integrazione delle competenze acquisite durante il percorso di apprendimento.</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ind w:left="708"/>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15/05/2026</w:t>
      </w:r>
      <w:r w:rsidRPr="00381321">
        <w:rPr>
          <w:rFonts w:ascii="Times New Roman" w:eastAsia="Times New Roman" w:hAnsi="Times New Roman" w:cs="Times New Roman"/>
          <w:color w:val="000000"/>
          <w:lang w:eastAsia="it-IT"/>
        </w:rPr>
        <w:tab/>
        <w:t>IL DOCENTE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ind w:right="1763"/>
        <w:jc w:val="right"/>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Prof.Dalia Salvatore </w:t>
      </w:r>
      <w:r w:rsidRPr="00381321">
        <w:rPr>
          <w:rFonts w:ascii="Times New Roman" w:eastAsia="Times New Roman" w:hAnsi="Times New Roman" w:cs="Times New Roman"/>
          <w:iCs/>
          <w:color w:val="000000"/>
          <w:lang w:eastAsia="it-IT"/>
        </w:rPr>
        <w:br/>
      </w:r>
    </w:p>
    <w:p w:rsidR="00F36168" w:rsidRDefault="00F36168">
      <w:pPr>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09784E" w:rsidRPr="00381321" w:rsidRDefault="0009784E" w:rsidP="0009784E">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PROGRAMMA SVOLTO – Classe V D ELETTROTECNICA – A.S. 2025/26</w:t>
      </w:r>
    </w:p>
    <w:p w:rsidR="0009784E" w:rsidRPr="00381321" w:rsidRDefault="0009784E" w:rsidP="0009784E">
      <w:pPr>
        <w:spacing w:before="77" w:after="0" w:line="480" w:lineRule="auto"/>
        <w:ind w:left="1538" w:right="1513"/>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u w:val="single"/>
          <w:lang w:eastAsia="it-IT"/>
        </w:rPr>
        <w:t>RELIGIONE CATTOLICA</w:t>
      </w:r>
    </w:p>
    <w:p w:rsidR="0009784E" w:rsidRPr="00381321" w:rsidRDefault="0009784E" w:rsidP="0009784E">
      <w:pPr>
        <w:spacing w:after="20" w:line="240" w:lineRule="auto"/>
        <w:ind w:left="20"/>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CICCONE ANNA</w:t>
      </w: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Uda n° 1 LA VOCAZIONE ALL’AMORE</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Amare: vocazione e comandamento</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 sessualità</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matrimonio e la famiglia</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Convivenze e unioni di fatto</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Amare, servire e costruire legami</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Uda n° 2 VIVERE IN SOCIETÀ</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 principi fondamentali della dottrina sociale</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Senso dello Stato e valore della politica</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Principi fondamentali della Costituzione e valori cristiani</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Democrazie e dittature</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 laicità dello Stato e il ruolo della religione in Italia</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lavoro</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Uda n° 3 L’ATEISMO CONTEMPORANEO</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Ateismo, agnosticismo e indifferenza religiosa</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Feuerbach, Marx, Freud e Nietzsche</w:t>
      </w:r>
    </w:p>
    <w:p w:rsidR="0009784E" w:rsidRPr="00381321" w:rsidRDefault="0009784E" w:rsidP="00D17D40">
      <w:pPr>
        <w:spacing w:after="20" w:line="360" w:lineRule="auto"/>
        <w:ind w:left="20"/>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EDUCAZIONE CIVICA</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L’impegno per la giustizia</w:t>
      </w:r>
    </w:p>
    <w:p w:rsidR="0009784E" w:rsidRPr="00381321" w:rsidRDefault="0009784E" w:rsidP="00D17D40">
      <w:pPr>
        <w:spacing w:after="0" w:line="36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dialogo tra culture e religioni diverse</w:t>
      </w:r>
    </w:p>
    <w:p w:rsidR="0009784E" w:rsidRPr="00381321" w:rsidRDefault="0009784E" w:rsidP="0009784E">
      <w:pPr>
        <w:spacing w:after="20" w:line="240" w:lineRule="auto"/>
        <w:ind w:left="20"/>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F36168">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15/05/2026</w:t>
      </w:r>
      <w:r w:rsidRPr="00381321">
        <w:rPr>
          <w:rFonts w:ascii="Times New Roman" w:eastAsia="Times New Roman" w:hAnsi="Times New Roman" w:cs="Times New Roman"/>
          <w:color w:val="000000"/>
          <w:lang w:eastAsia="it-IT"/>
        </w:rPr>
        <w:tab/>
      </w:r>
      <w:r w:rsidR="00F36168">
        <w:rPr>
          <w:rFonts w:ascii="Times New Roman" w:eastAsia="Times New Roman" w:hAnsi="Times New Roman" w:cs="Times New Roman"/>
          <w:color w:val="000000"/>
          <w:lang w:eastAsia="it-IT"/>
        </w:rPr>
        <w:tab/>
      </w:r>
      <w:r w:rsidR="00F36168">
        <w:rPr>
          <w:rFonts w:ascii="Times New Roman" w:eastAsia="Times New Roman" w:hAnsi="Times New Roman" w:cs="Times New Roman"/>
          <w:color w:val="000000"/>
          <w:lang w:eastAsia="it-IT"/>
        </w:rPr>
        <w:tab/>
      </w:r>
      <w:r w:rsidR="00F36168">
        <w:rPr>
          <w:rFonts w:ascii="Times New Roman" w:eastAsia="Times New Roman" w:hAnsi="Times New Roman" w:cs="Times New Roman"/>
          <w:color w:val="000000"/>
          <w:lang w:eastAsia="it-IT"/>
        </w:rPr>
        <w:tab/>
      </w:r>
      <w:r w:rsidR="00F36168">
        <w:rPr>
          <w:rFonts w:ascii="Times New Roman" w:eastAsia="Times New Roman" w:hAnsi="Times New Roman" w:cs="Times New Roman"/>
          <w:color w:val="000000"/>
          <w:lang w:eastAsia="it-IT"/>
        </w:rPr>
        <w:tab/>
        <w:t>LA</w:t>
      </w:r>
      <w:r w:rsidRPr="00381321">
        <w:rPr>
          <w:rFonts w:ascii="Times New Roman" w:eastAsia="Times New Roman" w:hAnsi="Times New Roman" w:cs="Times New Roman"/>
          <w:color w:val="000000"/>
          <w:lang w:eastAsia="it-IT"/>
        </w:rPr>
        <w:t xml:space="preserve"> DOCENTE</w:t>
      </w:r>
      <w:r w:rsidR="00F36168">
        <w:rPr>
          <w:rFonts w:ascii="Times New Roman" w:eastAsia="Times New Roman" w:hAnsi="Times New Roman" w:cs="Times New Roman"/>
          <w:color w:val="000000"/>
          <w:lang w:eastAsia="it-IT"/>
        </w:rPr>
        <w:t xml:space="preserve"> </w:t>
      </w:r>
      <w:r w:rsidRPr="00381321">
        <w:rPr>
          <w:rFonts w:ascii="Times New Roman" w:eastAsia="Times New Roman" w:hAnsi="Times New Roman" w:cs="Times New Roman"/>
          <w:color w:val="000000"/>
          <w:lang w:eastAsia="it-IT"/>
        </w:rPr>
        <w:t>CICCONE ANNA. </w:t>
      </w:r>
      <w:r w:rsidRPr="00381321">
        <w:rPr>
          <w:rFonts w:ascii="Times New Roman" w:eastAsia="Times New Roman" w:hAnsi="Times New Roman" w:cs="Times New Roman"/>
          <w:b/>
          <w:bCs/>
          <w:iCs/>
          <w:color w:val="000000"/>
          <w:u w:val="single"/>
          <w:lang w:eastAsia="it-IT"/>
        </w:rPr>
        <w:br/>
      </w:r>
    </w:p>
    <w:p w:rsidR="00381321" w:rsidRPr="00381321" w:rsidRDefault="0009784E" w:rsidP="0009784E">
      <w:pPr>
        <w:spacing w:before="153" w:after="0" w:line="240" w:lineRule="auto"/>
        <w:ind w:left="776"/>
        <w:outlineLvl w:val="0"/>
        <w:rPr>
          <w:rFonts w:ascii="Times New Roman" w:eastAsia="Times New Roman" w:hAnsi="Times New Roman" w:cs="Times New Roman"/>
          <w:b/>
          <w:bCs/>
          <w:color w:val="000000"/>
          <w:kern w:val="36"/>
          <w:lang w:eastAsia="it-IT"/>
        </w:rPr>
      </w:pPr>
      <w:r w:rsidRPr="00381321">
        <w:rPr>
          <w:rFonts w:ascii="Times New Roman" w:eastAsia="Times New Roman" w:hAnsi="Times New Roman" w:cs="Times New Roman"/>
          <w:b/>
          <w:bCs/>
          <w:color w:val="000000"/>
          <w:kern w:val="36"/>
          <w:lang w:eastAsia="it-IT"/>
        </w:rPr>
        <w:t xml:space="preserve">                                                           </w:t>
      </w:r>
    </w:p>
    <w:p w:rsidR="00381321" w:rsidRPr="00381321" w:rsidRDefault="00381321">
      <w:pPr>
        <w:rPr>
          <w:rFonts w:ascii="Times New Roman" w:eastAsia="Times New Roman" w:hAnsi="Times New Roman" w:cs="Times New Roman"/>
          <w:b/>
          <w:bCs/>
          <w:color w:val="000000"/>
          <w:kern w:val="36"/>
          <w:lang w:eastAsia="it-IT"/>
        </w:rPr>
      </w:pPr>
      <w:r w:rsidRPr="00381321">
        <w:rPr>
          <w:rFonts w:ascii="Times New Roman" w:eastAsia="Times New Roman" w:hAnsi="Times New Roman" w:cs="Times New Roman"/>
          <w:b/>
          <w:bCs/>
          <w:color w:val="000000"/>
          <w:kern w:val="36"/>
          <w:lang w:eastAsia="it-IT"/>
        </w:rPr>
        <w:br w:type="page"/>
      </w:r>
    </w:p>
    <w:p w:rsidR="0009784E" w:rsidRPr="00C554D5" w:rsidRDefault="0009784E" w:rsidP="00C554D5">
      <w:pPr>
        <w:spacing w:before="153" w:after="0" w:line="240" w:lineRule="auto"/>
        <w:outlineLvl w:val="0"/>
        <w:rPr>
          <w:rFonts w:ascii="Times New Roman" w:eastAsia="Times New Roman" w:hAnsi="Times New Roman" w:cs="Times New Roman"/>
          <w:b/>
          <w:bCs/>
          <w:kern w:val="36"/>
          <w:sz w:val="28"/>
          <w:szCs w:val="28"/>
          <w:lang w:eastAsia="it-IT"/>
        </w:rPr>
      </w:pPr>
      <w:r w:rsidRPr="00C554D5">
        <w:rPr>
          <w:rFonts w:ascii="Times New Roman" w:eastAsia="Times New Roman" w:hAnsi="Times New Roman" w:cs="Times New Roman"/>
          <w:b/>
          <w:bCs/>
          <w:color w:val="000000"/>
          <w:kern w:val="36"/>
          <w:sz w:val="28"/>
          <w:szCs w:val="28"/>
          <w:lang w:eastAsia="it-IT"/>
        </w:rPr>
        <w:lastRenderedPageBreak/>
        <w:t>Relazioni finali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381321">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RELAZIONE FINALE – Classe V D ELETTROTECNICA – A.S. </w:t>
      </w:r>
      <w:r w:rsidR="00381321" w:rsidRPr="00381321">
        <w:rPr>
          <w:rFonts w:ascii="Times New Roman" w:eastAsia="Times New Roman" w:hAnsi="Times New Roman" w:cs="Times New Roman"/>
          <w:color w:val="000000"/>
          <w:lang w:eastAsia="it-IT"/>
        </w:rPr>
        <w:t xml:space="preserve"> 2</w:t>
      </w:r>
      <w:r w:rsidRPr="00381321">
        <w:rPr>
          <w:rFonts w:ascii="Times New Roman" w:eastAsia="Times New Roman" w:hAnsi="Times New Roman" w:cs="Times New Roman"/>
          <w:color w:val="000000"/>
          <w:lang w:eastAsia="it-IT"/>
        </w:rPr>
        <w:t>025/26</w:t>
      </w:r>
    </w:p>
    <w:p w:rsidR="0009784E" w:rsidRPr="00381321" w:rsidRDefault="0009784E" w:rsidP="0009784E">
      <w:pPr>
        <w:spacing w:after="0" w:line="240" w:lineRule="auto"/>
        <w:ind w:left="1517"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ITALIANO E STORIA</w:t>
      </w:r>
    </w:p>
    <w:p w:rsidR="0009784E" w:rsidRPr="00381321" w:rsidRDefault="0009784E" w:rsidP="0009784E">
      <w:pPr>
        <w:spacing w:after="0" w:line="240" w:lineRule="auto"/>
        <w:rPr>
          <w:rFonts w:ascii="Times New Roman" w:eastAsia="Times New Roman" w:hAnsi="Times New Roman" w:cs="Times New Roman"/>
          <w:lang w:eastAsia="it-IT"/>
        </w:rPr>
      </w:pPr>
    </w:p>
    <w:p w:rsidR="00F36168" w:rsidRPr="00656806" w:rsidRDefault="00F36168" w:rsidP="00656806">
      <w:pPr>
        <w:jc w:val="both"/>
        <w:rPr>
          <w:rFonts w:ascii="Times New Roman" w:eastAsia="Times New Roman" w:hAnsi="Times New Roman" w:cs="Times New Roman"/>
          <w:b/>
          <w:color w:val="000000"/>
          <w:lang w:eastAsia="it-IT"/>
        </w:rPr>
      </w:pPr>
      <w:r w:rsidRPr="00656806">
        <w:rPr>
          <w:rFonts w:ascii="Times New Roman" w:eastAsia="Times New Roman" w:hAnsi="Times New Roman" w:cs="Times New Roman"/>
          <w:b/>
          <w:color w:val="000000"/>
          <w:lang w:eastAsia="it-IT"/>
        </w:rPr>
        <w:t>Presentazione della classe V sez. D</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La classe costituita da 13 alunni, manifesta un'evidente eterogeneità: una ristretta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minoranza di alunni ha dimostrato un interesse vivace e un impegno serio, costante 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autonomo. Tali studenti hanno saputo rielaborare i contenuti in modo critico,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raggiungendo livelli di competenza sicuri e originali in Italiano, Storia ed Educazione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Civica; la restante parte del gruppo ha evidenziato un atteggiamento più passivo 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saltuario nei confronti dello studio. In questi casi, l'impegno è stato finalizzato alla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mera prestazione immediata, con una partecipazione al dialogo educativo che ha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necessitato di continui stimoli e sollecitazioni da parte della docente per il</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mantenimento di un ritmo di lavoro accettabile.</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I ritmi di lavoro sono risultati condizionati da tale eterogeneità: mentre il primo gruppo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ha proceduto con speditezza, la programmazione per la maggioranza degli alunni ha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richiesto frequenti interventi di recupero in itinere e semplificazione metodologica per</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garantire il raggiungimento degli obiettivi prefissati. La frequenza scolastica è stata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regolare per quasi tutti i componenti anche se per alcuni di essi si sono verificate entrate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in ritardo o uscite anticipate.</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Sotto il profilo relazionale, la classe non ha raggiunto una vera coesione. E’mancato lo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spirito di collaborazione: gli alunni hanno lavorato in piccoli gruppi chiusi 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individualmente. In alcune circostanze, la mancanza di coesione ha portato a un clima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 indifferenza reciproca che ha reso difficoltosa la realizzazione di lavori di gruppo 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progetti comuni. A causa delle criticità relazionali e l'impegno non omogeneo le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attività programmate all'inizio dell'anno scolastico si sono svolte con un certo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rallentamento, dovuto ad impegno ed applicazione sia a casa che a scuola non sempre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costanti.</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Tuttavia, nella seconda parte dell’anno, anche coloro che non avevano conseguito un</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profitto positivo all’inizio dell’anno scolastico hanno dimostrato la volontà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migliorarsi, impegnandosi in maniera più assidua, pervenendo a risultati accettabili.</w:t>
      </w:r>
      <w:r w:rsidR="00656806">
        <w:rPr>
          <w:rFonts w:ascii="Times New Roman" w:eastAsia="Times New Roman" w:hAnsi="Times New Roman" w:cs="Times New Roman"/>
          <w:color w:val="000000"/>
          <w:lang w:eastAsia="it-IT"/>
        </w:rPr>
        <w:t xml:space="preserve"> </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È presente all’interno del gruppo classe un alunno con DSA. Il percorso formativo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dell’alunno è stato caratterizzato da una spiccata complessità sul piano relazionale 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comportamentale. L'atteggiamento, non sempre consono al contesto scolastico, si è</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manifestato con episodi di oppositività nei confronti della figura docente e momenti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frizione con il gruppo classe, soprattutto nel corso del primo quadrimestre. Tali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dinamiche hanno richiesto un costante monitoraggio e l’adozione di strategie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mediazione volte alla gestione dei conflitti. Nonostante le criticità relazionali, l’azione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didattica si è concentrata sul mantenimento del dialogo educativo e sull'applicazione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delle misure previste dal PDP, al fine di garantire il raggiungimento degli obiettivi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didattici essenziali necessari all’ammissione all’Esame di maturità . Ha preferito non</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utilizzare il computer durante le prove scritte, pur non risultando sempre chiara la sua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grafia.</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E’ presente all’interno del gruppo classe un alunno con disabilità che ha mostrato nel</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corso dell’anno un comportamento costantemente educato, rispettoso e corretto nei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confronti dei docenti e dei compagni. Si è integrato positivamente nel gruppo classe,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partecipando con serenità alla vita scolastica. Sotto il profilo dell’atteggiamento verso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l’apprendimento, è emersa una predisposizione allo studio altalenante: l’alunno alterna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momenti di partecipazione a fasi di passività o scarsa motivazione, specialmente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fronte a compiti che richiedono uno sforzo cognitivo prolungato o un’organizzazione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autonoma del lavoro. In linea con quanto previsto dal PEI l’alunno ha seguito la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programmazione della classe</w:t>
      </w:r>
    </w:p>
    <w:p w:rsidR="00F36168" w:rsidRPr="00F36168" w:rsidRDefault="00F36168" w:rsidP="00656806">
      <w:pPr>
        <w:jc w:val="both"/>
        <w:rPr>
          <w:rFonts w:ascii="Times New Roman" w:eastAsia="Times New Roman" w:hAnsi="Times New Roman" w:cs="Times New Roman"/>
          <w:color w:val="000000"/>
          <w:lang w:eastAsia="it-IT"/>
        </w:rPr>
      </w:pP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Alcune lezioni, dedicate a Educazione Civica, hanno assunto la valenza di matrice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valoriale trasversale che coniugata con le discipline di studio, sono state fondamentali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per sviluppare processi di interconnessione tra saperi disciplinari ed extra disciplinari.</w:t>
      </w:r>
      <w:r w:rsidR="00656806">
        <w:rPr>
          <w:rFonts w:ascii="Times New Roman" w:eastAsia="Times New Roman" w:hAnsi="Times New Roman" w:cs="Times New Roman"/>
          <w:color w:val="000000"/>
          <w:lang w:eastAsia="it-IT"/>
        </w:rPr>
        <w:t xml:space="preserve"> </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lastRenderedPageBreak/>
        <w:t>Nel corso del primo quadrimestre è stata sviluppata l’UDA interdisciplinare, Le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Regole: indispensabili per la convivenza civile. L'UdA si è posta l'obiettivo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consolidare negli studenti la consapevolezza che il sistema delle regole non è un limite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alla libertà individuale, ma la condizione necessaria per l'esercizio della stessa. In vista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dell'Esame di Stato e dell'ingresso nel mondo adulto/universitario, si è lavorato per</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trasformare il concetto di "regola" da imposizione a valore condiviso. La valutazione,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effettuata tramite una prova esperta, ha evidenziato un raggiungimento degli obiettivi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solo per un piccolo gruppo. L'UdA ha fornito agli studenti gli strumenti critici per</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interpretare la realtà contemporanea e per affrontare il colloquio d'esame con una solida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base di Educazione Civica.</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L’UDA interdisciplinare, sviluppata nel corso del secondo quadrimestre, Lavoro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dignitoso e crescita economica, ha permesso ai ragazzi di conoscere non solo il</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panorama globale delle normative a riguardo per garantire la tutela degli operatori in</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ogni ambiente lavorativo, ma anche ad approfondire importanti aspetti etici,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assumendo un atteggiamento critico nei confronti di un mondo, qual è quello del</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lavoro, in continua evoluzione. Per questo motivo gli studenti sono stati invitati, anche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collegandosi con l'esperienza dei Percorsi per le Competenze Trasversali e per</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l'Orientamento (PCTO), a riflettere su quello che avviene oggi nel mondo del lavoro,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raccogliendo e analizzando dati relativi ad aspetti come la sicurezza, la tutela dei diritti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dei lavoratori, la sostenibilità ambientale della realtà aziendale in cui hanno svolto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l'esperienza formativa.</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Le attività di educazione civica svolte sono confluite nella realizzazione dei padlet “Un</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lavoro dignitoso per tutti” ed è visionabile al seguente link:</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https://padlet.com/mariagiugliano1/rapporto-2024-goal-8-lavoro-dignitoso-e-crescita-economica-zjxovkctbnmkc4wz</w:t>
      </w:r>
    </w:p>
    <w:p w:rsidR="00F36168" w:rsidRPr="00F36168" w:rsidRDefault="00F36168" w:rsidP="00656806">
      <w:pPr>
        <w:jc w:val="both"/>
        <w:rPr>
          <w:rFonts w:ascii="Times New Roman" w:eastAsia="Times New Roman" w:hAnsi="Times New Roman" w:cs="Times New Roman"/>
          <w:color w:val="000000"/>
          <w:lang w:eastAsia="it-IT"/>
        </w:rPr>
      </w:pPr>
    </w:p>
    <w:p w:rsidR="00F36168" w:rsidRPr="00656806" w:rsidRDefault="00F36168" w:rsidP="00656806">
      <w:pPr>
        <w:jc w:val="both"/>
        <w:rPr>
          <w:rFonts w:ascii="Times New Roman" w:eastAsia="Times New Roman" w:hAnsi="Times New Roman" w:cs="Times New Roman"/>
          <w:b/>
          <w:color w:val="000000"/>
          <w:lang w:eastAsia="it-IT"/>
        </w:rPr>
      </w:pPr>
      <w:r w:rsidRPr="00656806">
        <w:rPr>
          <w:rFonts w:ascii="Times New Roman" w:eastAsia="Times New Roman" w:hAnsi="Times New Roman" w:cs="Times New Roman"/>
          <w:b/>
          <w:color w:val="000000"/>
          <w:lang w:eastAsia="it-IT"/>
        </w:rPr>
        <w:t>Bilancio didattico</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La programmazione didattica concordata a inizio anno scolastico è stata svolta nella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quasi sua interezza. Il raggiungimento degli esiti formativi (conoscenze, competenze 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abilità) risulta di livello medio-alto per un piccolo gruppo della classe, di livello basso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per la restante parte.</w:t>
      </w:r>
    </w:p>
    <w:p w:rsidR="00F36168" w:rsidRPr="00656806" w:rsidRDefault="00F36168" w:rsidP="00656806">
      <w:pPr>
        <w:jc w:val="both"/>
        <w:rPr>
          <w:rFonts w:ascii="Times New Roman" w:eastAsia="Times New Roman" w:hAnsi="Times New Roman" w:cs="Times New Roman"/>
          <w:b/>
          <w:color w:val="000000"/>
          <w:lang w:eastAsia="it-IT"/>
        </w:rPr>
      </w:pPr>
      <w:r w:rsidRPr="00656806">
        <w:rPr>
          <w:rFonts w:ascii="Times New Roman" w:eastAsia="Times New Roman" w:hAnsi="Times New Roman" w:cs="Times New Roman"/>
          <w:b/>
          <w:color w:val="000000"/>
          <w:lang w:eastAsia="it-IT"/>
        </w:rPr>
        <w:t>Metodologia, strategie e strumenti</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In considerazione delle diverse situazioni di apprendimento, si è scelto di adeguare le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proprie strategie pedagogiche-cognitive agli stili cognitivi, privilegiando più che la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dimensione contenutistica quella delle competenze, che potesse consentire ai più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sviluppare e/o consolidare autonomia nell’organizzazione delle conoscenze. Il metodo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 insegnamento si è basato su:</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 Lezioni frontali,</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 Lezione interattiva</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 Laboratorio disciplinare</w:t>
      </w:r>
    </w:p>
    <w:p w:rsidR="00F36168" w:rsidRPr="00F36168" w:rsidRDefault="00F36168" w:rsidP="00656806">
      <w:pPr>
        <w:jc w:val="both"/>
        <w:rPr>
          <w:rFonts w:ascii="Times New Roman" w:eastAsia="Times New Roman" w:hAnsi="Times New Roman" w:cs="Times New Roman"/>
          <w:color w:val="000000"/>
          <w:lang w:eastAsia="it-IT"/>
        </w:rPr>
      </w:pPr>
    </w:p>
    <w:p w:rsidR="00F36168" w:rsidRPr="00656806" w:rsidRDefault="00F36168" w:rsidP="00656806">
      <w:pPr>
        <w:jc w:val="both"/>
        <w:rPr>
          <w:rFonts w:ascii="Times New Roman" w:eastAsia="Times New Roman" w:hAnsi="Times New Roman" w:cs="Times New Roman"/>
          <w:b/>
          <w:color w:val="000000"/>
          <w:lang w:eastAsia="it-IT"/>
        </w:rPr>
      </w:pPr>
      <w:r w:rsidRPr="00656806">
        <w:rPr>
          <w:rFonts w:ascii="Times New Roman" w:eastAsia="Times New Roman" w:hAnsi="Times New Roman" w:cs="Times New Roman"/>
          <w:b/>
          <w:color w:val="000000"/>
          <w:lang w:eastAsia="it-IT"/>
        </w:rPr>
        <w:t>Verifiche e criteri di valutazione</w:t>
      </w:r>
    </w:p>
    <w:p w:rsidR="00656806"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La valutazione degli apprendimenti è stata concepita come un processo continuo,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integrato nel dialogo educativo e declinato in forme sia informali (osservazione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sistematica, stimolo alla partecipazione attiva) sia strutturate (interrogazioni frontali,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esercitazioni individuali e di gruppo, prove scritte). Tali modalità hanno permesso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accertare conoscenze, abilità e competenze acquisite.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Nella valutazione si è tenuto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conto non solo della padronanza dei contenuti disciplinari, ma anche dello sviluppo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dell'autonomia di pensiero e della crescita personale dell'allievo, valorizzando lo spirito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critico e collaborativo. L'accertamento ha riguardato nello specifico l'acquisizione del</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lessico, la comprensione di messaggi orali e scritti e la pertinenza espositiva in ambito</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storico-letterario. La valutazione finale è risultata dalla sintesi tra i risultati delle prove,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i livelli di partenza, la progressione dell'apprendimento, nonché l'impegno, la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partecipazione e la costruttiva disponibilità al dialogo educativo.</w:t>
      </w:r>
      <w:r w:rsidR="00656806">
        <w:rPr>
          <w:rFonts w:ascii="Times New Roman" w:eastAsia="Times New Roman" w:hAnsi="Times New Roman" w:cs="Times New Roman"/>
          <w:color w:val="000000"/>
          <w:lang w:eastAsia="it-IT"/>
        </w:rPr>
        <w:t xml:space="preserve"> </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lastRenderedPageBreak/>
        <w:t>Per gli alunni con Bisogni educativi speciali si è optato per una valutazione informale,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condotta attraverso scambi dialogici quotidiani e osservazioni sistematiche durante le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attività didattiche. Tale modalità ha permesso di abbassare i livelli di stress e di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valorizzare le competenze effettive, garantendo allo studente di esprimersi in un clima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di fiducia. L'uso costante di mappe concettuali e supporti visivi ha agito da mediatore,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permettendo di bypassare le fragilità espositive e di concentrare la valutazione sulla</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padronanza dei concetti e sulla capacità di rielaborazione critica.</w:t>
      </w:r>
    </w:p>
    <w:p w:rsidR="00F36168" w:rsidRPr="00656806" w:rsidRDefault="00F36168" w:rsidP="00656806">
      <w:pPr>
        <w:jc w:val="both"/>
        <w:rPr>
          <w:rFonts w:ascii="Times New Roman" w:eastAsia="Times New Roman" w:hAnsi="Times New Roman" w:cs="Times New Roman"/>
          <w:b/>
          <w:color w:val="000000"/>
          <w:lang w:eastAsia="it-IT"/>
        </w:rPr>
      </w:pPr>
      <w:r w:rsidRPr="00656806">
        <w:rPr>
          <w:rFonts w:ascii="Times New Roman" w:eastAsia="Times New Roman" w:hAnsi="Times New Roman" w:cs="Times New Roman"/>
          <w:b/>
          <w:color w:val="000000"/>
          <w:lang w:eastAsia="it-IT"/>
        </w:rPr>
        <w:t>Attività di recupero</w:t>
      </w:r>
    </w:p>
    <w:p w:rsidR="00F36168" w:rsidRPr="00F36168" w:rsidRDefault="00F36168" w:rsidP="00656806">
      <w:pPr>
        <w:jc w:val="both"/>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Sono state svolte attività di recupero nel corso del secondo quadrimestre inerenti</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soprattutto alle abilità di scrittura. Esse sono documentate su classroom e la classe</w:t>
      </w:r>
      <w:r w:rsidR="00656806">
        <w:rPr>
          <w:rFonts w:ascii="Times New Roman" w:eastAsia="Times New Roman" w:hAnsi="Times New Roman" w:cs="Times New Roman"/>
          <w:color w:val="000000"/>
          <w:lang w:eastAsia="it-IT"/>
        </w:rPr>
        <w:t xml:space="preserve"> </w:t>
      </w:r>
      <w:r w:rsidRPr="00F36168">
        <w:rPr>
          <w:rFonts w:ascii="Times New Roman" w:eastAsia="Times New Roman" w:hAnsi="Times New Roman" w:cs="Times New Roman"/>
          <w:color w:val="000000"/>
          <w:lang w:eastAsia="it-IT"/>
        </w:rPr>
        <w:t>virtuale “Italiano e Storia viene archiviata.</w:t>
      </w:r>
    </w:p>
    <w:p w:rsidR="00F36168" w:rsidRPr="00F36168" w:rsidRDefault="00F36168" w:rsidP="00F36168">
      <w:pPr>
        <w:rPr>
          <w:rFonts w:ascii="Times New Roman" w:eastAsia="Times New Roman" w:hAnsi="Times New Roman" w:cs="Times New Roman"/>
          <w:color w:val="000000"/>
          <w:lang w:eastAsia="it-IT"/>
        </w:rPr>
      </w:pPr>
    </w:p>
    <w:p w:rsidR="00381321" w:rsidRPr="00381321" w:rsidRDefault="00F36168" w:rsidP="00F36168">
      <w:pPr>
        <w:rPr>
          <w:rFonts w:ascii="Times New Roman" w:eastAsia="Times New Roman" w:hAnsi="Times New Roman" w:cs="Times New Roman"/>
          <w:color w:val="000000"/>
          <w:lang w:eastAsia="it-IT"/>
        </w:rPr>
      </w:pPr>
      <w:r w:rsidRPr="00F36168">
        <w:rPr>
          <w:rFonts w:ascii="Times New Roman" w:eastAsia="Times New Roman" w:hAnsi="Times New Roman" w:cs="Times New Roman"/>
          <w:color w:val="000000"/>
          <w:lang w:eastAsia="it-IT"/>
        </w:rPr>
        <w:t xml:space="preserve">Pomigliano d’Arco lì 15 Maggio 2026 </w:t>
      </w:r>
      <w:r w:rsidR="00656806">
        <w:rPr>
          <w:rFonts w:ascii="Times New Roman" w:eastAsia="Times New Roman" w:hAnsi="Times New Roman" w:cs="Times New Roman"/>
          <w:color w:val="000000"/>
          <w:lang w:eastAsia="it-IT"/>
        </w:rPr>
        <w:tab/>
      </w:r>
      <w:r w:rsidR="00656806">
        <w:rPr>
          <w:rFonts w:ascii="Times New Roman" w:eastAsia="Times New Roman" w:hAnsi="Times New Roman" w:cs="Times New Roman"/>
          <w:color w:val="000000"/>
          <w:lang w:eastAsia="it-IT"/>
        </w:rPr>
        <w:tab/>
      </w:r>
      <w:r w:rsidR="00656806">
        <w:rPr>
          <w:rFonts w:ascii="Times New Roman" w:eastAsia="Times New Roman" w:hAnsi="Times New Roman" w:cs="Times New Roman"/>
          <w:color w:val="000000"/>
          <w:lang w:eastAsia="it-IT"/>
        </w:rPr>
        <w:tab/>
      </w:r>
      <w:r w:rsidR="00656806">
        <w:rPr>
          <w:rFonts w:ascii="Times New Roman" w:eastAsia="Times New Roman" w:hAnsi="Times New Roman" w:cs="Times New Roman"/>
          <w:color w:val="000000"/>
          <w:lang w:eastAsia="it-IT"/>
        </w:rPr>
        <w:tab/>
      </w:r>
      <w:r w:rsidR="00656806">
        <w:rPr>
          <w:rFonts w:ascii="Times New Roman" w:eastAsia="Times New Roman" w:hAnsi="Times New Roman" w:cs="Times New Roman"/>
          <w:color w:val="000000"/>
          <w:lang w:eastAsia="it-IT"/>
        </w:rPr>
        <w:tab/>
      </w:r>
      <w:r w:rsidRPr="00F36168">
        <w:rPr>
          <w:rFonts w:ascii="Times New Roman" w:eastAsia="Times New Roman" w:hAnsi="Times New Roman" w:cs="Times New Roman"/>
          <w:color w:val="000000"/>
          <w:lang w:eastAsia="it-IT"/>
        </w:rPr>
        <w:t>Firma</w:t>
      </w:r>
      <w:r w:rsidR="00656806">
        <w:rPr>
          <w:rFonts w:ascii="Times New Roman" w:eastAsia="Times New Roman" w:hAnsi="Times New Roman" w:cs="Times New Roman"/>
          <w:color w:val="000000"/>
          <w:lang w:eastAsia="it-IT"/>
        </w:rPr>
        <w:tab/>
      </w:r>
      <w:r w:rsidRPr="00F36168">
        <w:rPr>
          <w:rFonts w:ascii="Times New Roman" w:eastAsia="Times New Roman" w:hAnsi="Times New Roman" w:cs="Times New Roman"/>
          <w:color w:val="000000"/>
          <w:lang w:eastAsia="it-IT"/>
        </w:rPr>
        <w:t>Maria Giugliano</w:t>
      </w:r>
      <w:r w:rsidR="00381321" w:rsidRPr="00381321">
        <w:rPr>
          <w:rFonts w:ascii="Times New Roman" w:eastAsia="Times New Roman" w:hAnsi="Times New Roman" w:cs="Times New Roman"/>
          <w:color w:val="000000"/>
          <w:lang w:eastAsia="it-IT"/>
        </w:rPr>
        <w:br w:type="page"/>
      </w:r>
    </w:p>
    <w:p w:rsidR="0072208B" w:rsidRPr="00381321" w:rsidRDefault="0072208B" w:rsidP="0072208B">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 V D ELETTROTECNICA – A.S.  2025/26</w:t>
      </w:r>
    </w:p>
    <w:p w:rsidR="0072208B" w:rsidRPr="00381321" w:rsidRDefault="0072208B" w:rsidP="0072208B">
      <w:pPr>
        <w:spacing w:after="0" w:line="240" w:lineRule="auto"/>
        <w:ind w:left="1517" w:right="1503"/>
        <w:jc w:val="center"/>
        <w:outlineLvl w:val="0"/>
        <w:rPr>
          <w:rFonts w:ascii="Times New Roman" w:eastAsia="Times New Roman" w:hAnsi="Times New Roman" w:cs="Times New Roman"/>
          <w:b/>
          <w:bCs/>
          <w:kern w:val="36"/>
          <w:lang w:eastAsia="it-IT"/>
        </w:rPr>
      </w:pPr>
      <w:r>
        <w:rPr>
          <w:rFonts w:ascii="Times New Roman" w:eastAsia="Times New Roman" w:hAnsi="Times New Roman" w:cs="Times New Roman"/>
          <w:b/>
          <w:bCs/>
          <w:color w:val="000000"/>
          <w:kern w:val="36"/>
          <w:u w:val="single"/>
          <w:lang w:eastAsia="it-IT"/>
        </w:rPr>
        <w:t>EDUCAZIONE CIVICA</w:t>
      </w:r>
    </w:p>
    <w:p w:rsidR="0072208B" w:rsidRDefault="0072208B" w:rsidP="0072208B">
      <w:pPr>
        <w:spacing w:after="0" w:line="480" w:lineRule="auto"/>
        <w:ind w:right="1503"/>
        <w:jc w:val="both"/>
        <w:rPr>
          <w:rFonts w:ascii="Times New Roman" w:eastAsia="Times New Roman" w:hAnsi="Times New Roman" w:cs="Times New Roman"/>
          <w:color w:val="000000"/>
          <w:lang w:eastAsia="it-IT"/>
        </w:rPr>
      </w:pPr>
    </w:p>
    <w:p w:rsidR="0072208B" w:rsidRPr="0072208B" w:rsidRDefault="0072208B" w:rsidP="0072208B">
      <w:pPr>
        <w:spacing w:after="0" w:line="480" w:lineRule="auto"/>
        <w:ind w:right="1503"/>
        <w:jc w:val="both"/>
        <w:rPr>
          <w:rFonts w:ascii="Times New Roman" w:eastAsia="Times New Roman" w:hAnsi="Times New Roman" w:cs="Times New Roman"/>
          <w:color w:val="000000"/>
          <w:lang w:eastAsia="it-IT"/>
        </w:rPr>
      </w:pPr>
      <w:r w:rsidRPr="0072208B">
        <w:rPr>
          <w:rFonts w:ascii="Times New Roman" w:eastAsia="Times New Roman" w:hAnsi="Times New Roman" w:cs="Times New Roman"/>
          <w:color w:val="000000"/>
          <w:lang w:eastAsia="it-IT"/>
        </w:rPr>
        <w:t>L’insegnamento è stato sviluppato in conformità con la Legge n. 92 del 20</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 xml:space="preserve">agosto 2019. Le </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attività</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 xml:space="preserve"> hanno mirato a consolidare le competenze di</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cittadinanza attiva e responsabile degli studenti, con particolare attenzione</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ai temi d</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esame e ai profili istituzionali, storici e digitali previsti per il</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termine del secondo ciclo di istruzione. Le lezioni, dedicate a Educazione</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Civica, hanno assunto la valenza di matrice valoriale trasversale che</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coniugata con le discipline di studio, sono state fondamentali per</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sviluppare processi di interconnessione tra saperi disciplinari ed extra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disciplinari. Nel corso del primo quadrimestre è stata sviluppata l’UDA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interdisciplinare, Le Regole: indispensabili per la convivenza civile.</w:t>
      </w:r>
    </w:p>
    <w:p w:rsidR="0072208B" w:rsidRPr="0072208B" w:rsidRDefault="0072208B" w:rsidP="0072208B">
      <w:pPr>
        <w:spacing w:after="0" w:line="480" w:lineRule="auto"/>
        <w:ind w:right="1503"/>
        <w:jc w:val="both"/>
        <w:rPr>
          <w:rFonts w:ascii="Times New Roman" w:eastAsia="Times New Roman" w:hAnsi="Times New Roman" w:cs="Times New Roman"/>
          <w:color w:val="000000"/>
          <w:lang w:eastAsia="it-IT"/>
        </w:rPr>
      </w:pPr>
      <w:r w:rsidRPr="0072208B">
        <w:rPr>
          <w:rFonts w:ascii="Times New Roman" w:eastAsia="Times New Roman" w:hAnsi="Times New Roman" w:cs="Times New Roman"/>
          <w:color w:val="000000"/>
          <w:lang w:eastAsia="it-IT"/>
        </w:rPr>
        <w:t>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UdA si è posta 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obiettivo di consolidare negli studenti la consapevolezza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che il sistema delle regole non è un limite alla libertà individuale, ma la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condizione necessaria per l</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esercizio della stessa. In vista dell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Esame di</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Maturità e dell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ingresso nel mondo adulto/universitario, si è lavorato per</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 xml:space="preserve">trasformare il concetto di </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regola</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 da imposizione a valore condiviso.</w:t>
      </w:r>
    </w:p>
    <w:p w:rsidR="0072208B" w:rsidRPr="0072208B" w:rsidRDefault="0072208B" w:rsidP="0072208B">
      <w:pPr>
        <w:spacing w:after="0" w:line="480" w:lineRule="auto"/>
        <w:ind w:right="1503"/>
        <w:jc w:val="both"/>
        <w:rPr>
          <w:rFonts w:ascii="Times New Roman" w:eastAsia="Times New Roman" w:hAnsi="Times New Roman" w:cs="Times New Roman"/>
          <w:color w:val="000000"/>
          <w:lang w:eastAsia="it-IT"/>
        </w:rPr>
      </w:pPr>
      <w:r w:rsidRPr="0072208B">
        <w:rPr>
          <w:rFonts w:ascii="Times New Roman" w:eastAsia="Times New Roman" w:hAnsi="Times New Roman" w:cs="Times New Roman"/>
          <w:color w:val="000000"/>
          <w:lang w:eastAsia="it-IT"/>
        </w:rPr>
        <w:t>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UdA ha fornito agli studenti gli strumenti critici per interpretare la realtà</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contemporanea e per affrontare il colloquio d</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esame con una solida base di</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Educazione Civica.</w:t>
      </w:r>
    </w:p>
    <w:p w:rsidR="0072208B" w:rsidRPr="0072208B" w:rsidRDefault="0072208B" w:rsidP="0072208B">
      <w:pPr>
        <w:spacing w:after="0" w:line="480" w:lineRule="auto"/>
        <w:ind w:right="1503"/>
        <w:jc w:val="both"/>
        <w:rPr>
          <w:rFonts w:ascii="Times New Roman" w:eastAsia="Times New Roman" w:hAnsi="Times New Roman" w:cs="Times New Roman"/>
          <w:color w:val="000000"/>
          <w:lang w:eastAsia="it-IT"/>
        </w:rPr>
      </w:pPr>
      <w:r w:rsidRPr="0072208B">
        <w:rPr>
          <w:rFonts w:ascii="Times New Roman" w:eastAsia="Times New Roman" w:hAnsi="Times New Roman" w:cs="Times New Roman"/>
          <w:color w:val="000000"/>
          <w:lang w:eastAsia="it-IT"/>
        </w:rPr>
        <w:t>L’UDA interdisciplinare, sviluppata nel corso del secondo quadrimestre,</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Lavoro dignitoso e crescita economica, ha permesso ai ragazzi di</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conoscere non solo il panorama globale delle normative a riguardo per</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garantire la tutela degli operatori in ogni ambiente lavorativo, ma anche ad</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approfondire importanti aspetti etici, assumendo un atteggiamento critico</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nei confronti di un mondo, qual è quello del lavoro, in continua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evoluzione. Per questo motivo gli studenti sono stati invitati, anche</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collegandosi con 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esperienza della Formazione scuola lavoro</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(FSL), 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riflettere su quello che avviene oggi nel mondo del lavoro, raccogliendo e</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analizzando dati relativi ad aspetti come la sicurezza, la tutela dei diritti</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dei lavoratori, la sostenibilità ambientale della realtà aziendale in cui</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hanno svolto l</w:t>
      </w:r>
      <w:r>
        <w:rPr>
          <w:rFonts w:ascii="Times New Roman" w:eastAsia="Times New Roman" w:hAnsi="Times New Roman" w:cs="Times New Roman"/>
          <w:color w:val="000000"/>
          <w:lang w:eastAsia="it-IT"/>
        </w:rPr>
        <w:t>’</w:t>
      </w:r>
      <w:r w:rsidRPr="0072208B">
        <w:rPr>
          <w:rFonts w:ascii="Times New Roman" w:eastAsia="Times New Roman" w:hAnsi="Times New Roman" w:cs="Times New Roman"/>
          <w:color w:val="000000"/>
          <w:lang w:eastAsia="it-IT"/>
        </w:rPr>
        <w:t>esperienza formativa.</w:t>
      </w:r>
      <w:r>
        <w:rPr>
          <w:rFonts w:ascii="Times New Roman" w:eastAsia="Times New Roman" w:hAnsi="Times New Roman" w:cs="Times New Roman"/>
          <w:color w:val="000000"/>
          <w:lang w:eastAsia="it-IT"/>
        </w:rPr>
        <w:t xml:space="preserve"> </w:t>
      </w:r>
    </w:p>
    <w:p w:rsidR="0072208B" w:rsidRDefault="0072208B" w:rsidP="0072208B">
      <w:pPr>
        <w:spacing w:after="0" w:line="480" w:lineRule="auto"/>
        <w:ind w:right="1503"/>
        <w:jc w:val="both"/>
        <w:rPr>
          <w:rFonts w:ascii="Times New Roman" w:eastAsia="Times New Roman" w:hAnsi="Times New Roman" w:cs="Times New Roman"/>
          <w:color w:val="000000"/>
          <w:lang w:eastAsia="it-IT"/>
        </w:rPr>
      </w:pPr>
    </w:p>
    <w:p w:rsidR="0072208B" w:rsidRDefault="0072208B" w:rsidP="0072208B">
      <w:pPr>
        <w:spacing w:after="0" w:line="480" w:lineRule="auto"/>
        <w:ind w:right="1503"/>
        <w:jc w:val="both"/>
        <w:rPr>
          <w:rFonts w:ascii="Times New Roman" w:eastAsia="Times New Roman" w:hAnsi="Times New Roman" w:cs="Times New Roman"/>
          <w:color w:val="000000"/>
          <w:lang w:eastAsia="it-IT"/>
        </w:rPr>
      </w:pPr>
      <w:r w:rsidRPr="0072208B">
        <w:rPr>
          <w:rFonts w:ascii="Times New Roman" w:eastAsia="Times New Roman" w:hAnsi="Times New Roman" w:cs="Times New Roman"/>
          <w:color w:val="000000"/>
          <w:lang w:eastAsia="it-IT"/>
        </w:rPr>
        <w:t xml:space="preserve">Pomigliano d’Arco lì15 maggio 2026 </w:t>
      </w:r>
      <w:r>
        <w:rPr>
          <w:rFonts w:ascii="Times New Roman" w:eastAsia="Times New Roman" w:hAnsi="Times New Roman" w:cs="Times New Roman"/>
          <w:color w:val="000000"/>
          <w:lang w:eastAsia="it-IT"/>
        </w:rPr>
        <w:tab/>
      </w:r>
      <w:r>
        <w:rPr>
          <w:rFonts w:ascii="Times New Roman" w:eastAsia="Times New Roman" w:hAnsi="Times New Roman" w:cs="Times New Roman"/>
          <w:color w:val="000000"/>
          <w:lang w:eastAsia="it-IT"/>
        </w:rPr>
        <w:tab/>
      </w:r>
      <w:r>
        <w:rPr>
          <w:rFonts w:ascii="Times New Roman" w:eastAsia="Times New Roman" w:hAnsi="Times New Roman" w:cs="Times New Roman"/>
          <w:color w:val="000000"/>
          <w:lang w:eastAsia="it-IT"/>
        </w:rPr>
        <w:tab/>
      </w:r>
      <w:r>
        <w:rPr>
          <w:rFonts w:ascii="Times New Roman" w:eastAsia="Times New Roman" w:hAnsi="Times New Roman" w:cs="Times New Roman"/>
          <w:color w:val="000000"/>
          <w:lang w:eastAsia="it-IT"/>
        </w:rPr>
        <w:tab/>
      </w:r>
      <w:r>
        <w:rPr>
          <w:rFonts w:ascii="Times New Roman" w:eastAsia="Times New Roman" w:hAnsi="Times New Roman" w:cs="Times New Roman"/>
          <w:color w:val="000000"/>
          <w:lang w:eastAsia="it-IT"/>
        </w:rPr>
        <w:tab/>
      </w:r>
      <w:r w:rsidRPr="0072208B">
        <w:rPr>
          <w:rFonts w:ascii="Times New Roman" w:eastAsia="Times New Roman" w:hAnsi="Times New Roman" w:cs="Times New Roman"/>
          <w:color w:val="000000"/>
          <w:lang w:eastAsia="it-IT"/>
        </w:rPr>
        <w:t>Firma</w:t>
      </w:r>
      <w:r>
        <w:rPr>
          <w:rFonts w:ascii="Times New Roman" w:eastAsia="Times New Roman" w:hAnsi="Times New Roman" w:cs="Times New Roman"/>
          <w:color w:val="000000"/>
          <w:lang w:eastAsia="it-IT"/>
        </w:rPr>
        <w:t xml:space="preserve"> </w:t>
      </w:r>
      <w:r w:rsidRPr="0072208B">
        <w:rPr>
          <w:rFonts w:ascii="Times New Roman" w:eastAsia="Times New Roman" w:hAnsi="Times New Roman" w:cs="Times New Roman"/>
          <w:color w:val="000000"/>
          <w:lang w:eastAsia="it-IT"/>
        </w:rPr>
        <w:t>Maria Giugliano</w:t>
      </w:r>
    </w:p>
    <w:p w:rsidR="0072208B" w:rsidRDefault="0072208B">
      <w:pPr>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09784E" w:rsidRPr="00381321" w:rsidRDefault="0009784E" w:rsidP="0072208B">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ClasseV D ELETTROTECNICA– A.S. 2025/26</w:t>
      </w:r>
    </w:p>
    <w:p w:rsidR="0009784E" w:rsidRPr="00381321" w:rsidRDefault="0009784E" w:rsidP="0009784E">
      <w:pPr>
        <w:spacing w:after="0" w:line="240" w:lineRule="auto"/>
        <w:ind w:left="1515"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LINGUA E CIVILTA’ INGLESE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92" w:after="0" w:line="240" w:lineRule="auto"/>
        <w:ind w:left="1526"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w:t>
      </w:r>
      <w:r w:rsidR="003C2BF9">
        <w:rPr>
          <w:rFonts w:ascii="Times New Roman" w:eastAsia="Times New Roman" w:hAnsi="Times New Roman" w:cs="Times New Roman"/>
          <w:color w:val="000000"/>
          <w:lang w:eastAsia="it-IT"/>
        </w:rPr>
        <w:t>PANE EMILIA</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PROFILO DELLA CLASSE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La classe è composta da 13 studenti, uno studente è seguito da 5 docenti di sostegno. Una classe che</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avrebbe potuto permettere risultati decisamente migliori di quelli conseguiti globalmente. Questo a causa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della scarsa propensione allo studio in generale, e della notevole carenza di interesse, partecipazione,</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studio costante e ragionato, lavoro domestico e in classe, da parte di un nutrito gruppo di alunni. Gli alunni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più dotati e interessati, peraltro, sono stati in grado di fungere da traino. Per queste ragioni, un terzo della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classe ha acquisito discrete o buone capacità linguistiche ed espressive, raggiungendo gli obiettivi stabiliti.</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Gli altri incontrano difficoltà essenzialmente espositive, dovute a carenze di studio protratte negli anni;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notevoli anche le difficoltà di analisi (anche se guidata), con esposizione a volte solo mnemonica, imprecisa,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poco lineare, e con scarsa padronanza lessicale.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OBIETTIVI</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La definizione degli obiettivi disciplinari ha tenuto conto, del fatto che la maggior parte degli alunni ha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mostrato particolare interesse per la disciplina e in special modo per lo studio dell’inglese; in questo modo</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ha portato tali obiettivi.</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Conoscenze: al termine dell’anno gli alunni dovranno: conoscere e riconoscere almeno le strutture morfo-sintattiche di base della L.2 – padroneggiare le regole di ortografia e pronuncia – possedere un lessico</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adeguato ad esprimersi su argomenti vari, e il lessico specifico della micro lingua.</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Competenze: l’alunno deve essere in grado di affrontare un dialogo su argomenti diversi e non solo</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ancorati al linguaggio tecnico, comprendendo l’interlocutore ed esprimendosi in modo tale da convogliare il</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proprio messaggio – comprendere almeno il senso generale dei brani letti – produrre un minimo di analisi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testuale usando lessico appropriato – esporre in modo chiaro e coerente in lingua inglese,</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anche se</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essenziale, gli argomenti studiati – fare eventuali riferimenti/collegamenti con altre discipline,</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soprattutto</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di indirizzo – produrre brevi testi scritti, corretti dal punto di vista contenutistico e formale.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STRATEGIE DIDATTICHE PER IL CONSEGUIMENTO DEGLI OBIETTIVI</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Si è sempre cercato di impostare le lezioni in modo da favorire lo sviluppo ed il potenziamento delle 4</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abilità di base: listening,writing,reading and speaking, e al contempo cercando di suscitare l’interesse e la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partecipazione attiva degli alunni. Le lezioni sono state per lo più frontali, lavorando sul libro di testo e</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fotocopie e soprattutto sfruttando le numerose risorse digitali.</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Le letture, dopo la spiegazione, sono state lette, se necessario rispiegate e/o tradotte, e seguiti da esercizi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orali e scritti di comprensione e produzione.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VERIFICHE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Durante l’anno sono state svolte tre verifiche + simulazioni, cercando di abituare gli alunni ad una scrittura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corretta ed aderente alle richieste.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Per l’orale, momenti di valutazione sono stati sia i colloqui individuali (programmati e non) e tutti gli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interventi durante le lezioni.</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VALUTAZIONE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La valutazione ha tenuto conto della classe e della specificità del corso di studi. I criteri più importanti sono</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stati quelli di aderenza alle richieste e di comprensione/comprensibilità degli atti comunicativi,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prescindendo da esigenze di assoluta correttezza formale; l’errore è stato oggetto di valutazione negativa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solo se ripetuto più volte e tale da impedire la comprensione del messaggio.</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lastRenderedPageBreak/>
        <w:t>Per l’orale sono state valutate: capacità di comprensione – capacità di interazione ed esposizione –contenuti –capacità di rielaborazione personale e di fare collegamenti – fluidità di esposizione – uso di</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lessico appropriato –forma più o meno corretta. Ed inoltre: attenzione e partecipazione in classe –</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interventi più o meno autonomi –quantità, qualità e continuità dello studio domestico.</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Per lo scritto: comprensione delle richieste – contenuto – uso di lessico anche specifico – forma – coerenza,</w:t>
      </w:r>
      <w:r w:rsidR="003C2BF9">
        <w:rPr>
          <w:rFonts w:ascii="Times New Roman" w:eastAsia="Times New Roman" w:hAnsi="Times New Roman" w:cs="Times New Roman"/>
          <w:lang w:eastAsia="it-IT"/>
        </w:rPr>
        <w:t xml:space="preserve"> </w:t>
      </w:r>
      <w:r w:rsidRPr="00381321">
        <w:rPr>
          <w:rFonts w:ascii="Times New Roman" w:eastAsia="Times New Roman" w:hAnsi="Times New Roman" w:cs="Times New Roman"/>
          <w:lang w:eastAsia="it-IT"/>
        </w:rPr>
        <w:t>logica e ordine nella presentazione. Sono stati valutati, globalmente, anche tutti gli esercizi svolti a casa.</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I parametri usati per la valutazione, si fa riferimento a quanto esposto nel documento di classe.</w:t>
      </w:r>
    </w:p>
    <w:p w:rsidR="00381321" w:rsidRPr="00381321" w:rsidRDefault="00381321" w:rsidP="003C2BF9">
      <w:pPr>
        <w:spacing w:after="24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lang w:eastAsia="it-IT"/>
        </w:rPr>
        <w:t>Per quanto riguarda la formazione CLIL l’ argomento trattato è stato: THE TRASFORMER.</w:t>
      </w:r>
    </w:p>
    <w:p w:rsidR="00A65CC1" w:rsidRDefault="00A65CC1" w:rsidP="00A65CC1">
      <w:pPr>
        <w:spacing w:before="207" w:after="0" w:line="240" w:lineRule="auto"/>
        <w:rPr>
          <w:rFonts w:ascii="Times New Roman" w:eastAsia="Times New Roman" w:hAnsi="Times New Roman" w:cs="Times New Roman"/>
          <w:color w:val="000000"/>
          <w:lang w:eastAsia="it-IT"/>
        </w:rPr>
      </w:pPr>
    </w:p>
    <w:p w:rsidR="0009784E" w:rsidRPr="00381321" w:rsidRDefault="0009784E" w:rsidP="00A65CC1">
      <w:pPr>
        <w:spacing w:before="207"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 xml:space="preserve">15/06/2026     </w:t>
      </w:r>
      <w:r w:rsidRPr="00381321">
        <w:rPr>
          <w:rFonts w:ascii="Times New Roman" w:eastAsia="Times New Roman" w:hAnsi="Times New Roman" w:cs="Times New Roman"/>
          <w:color w:val="000000"/>
          <w:lang w:eastAsia="it-IT"/>
        </w:rPr>
        <w:t>                             </w:t>
      </w:r>
      <w:r w:rsidRPr="00381321">
        <w:rPr>
          <w:rFonts w:ascii="Times New Roman" w:eastAsia="Times New Roman" w:hAnsi="Times New Roman" w:cs="Times New Roman"/>
          <w:color w:val="000000"/>
          <w:lang w:eastAsia="it-IT"/>
        </w:rPr>
        <w:tab/>
      </w:r>
      <w:r w:rsidR="00A65CC1">
        <w:rPr>
          <w:rFonts w:ascii="Times New Roman" w:eastAsia="Times New Roman" w:hAnsi="Times New Roman" w:cs="Times New Roman"/>
          <w:color w:val="000000"/>
          <w:lang w:eastAsia="it-IT"/>
        </w:rPr>
        <w:tab/>
      </w:r>
      <w:r w:rsidR="00A65CC1">
        <w:rPr>
          <w:rFonts w:ascii="Times New Roman" w:eastAsia="Times New Roman" w:hAnsi="Times New Roman" w:cs="Times New Roman"/>
          <w:color w:val="000000"/>
          <w:lang w:eastAsia="it-IT"/>
        </w:rPr>
        <w:tab/>
      </w:r>
      <w:r w:rsidR="00A65CC1">
        <w:rPr>
          <w:rFonts w:ascii="Times New Roman" w:eastAsia="Times New Roman" w:hAnsi="Times New Roman" w:cs="Times New Roman"/>
          <w:color w:val="000000"/>
          <w:lang w:eastAsia="it-IT"/>
        </w:rPr>
        <w:tab/>
      </w:r>
      <w:r w:rsidRPr="00381321">
        <w:rPr>
          <w:rFonts w:ascii="Times New Roman" w:eastAsia="Times New Roman" w:hAnsi="Times New Roman" w:cs="Times New Roman"/>
          <w:color w:val="000000"/>
          <w:lang w:eastAsia="it-IT"/>
        </w:rPr>
        <w:t>Docente</w:t>
      </w:r>
      <w:r w:rsidR="003C2BF9">
        <w:rPr>
          <w:rFonts w:ascii="Times New Roman" w:eastAsia="Times New Roman" w:hAnsi="Times New Roman" w:cs="Times New Roman"/>
          <w:color w:val="000000"/>
          <w:lang w:eastAsia="it-IT"/>
        </w:rPr>
        <w:t xml:space="preserve"> PANE EMILIA</w:t>
      </w:r>
    </w:p>
    <w:p w:rsidR="0009784E" w:rsidRPr="00381321" w:rsidRDefault="0009784E" w:rsidP="0009784E">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p>
    <w:p w:rsidR="00381321" w:rsidRPr="00381321" w:rsidRDefault="00381321">
      <w:pPr>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br w:type="page"/>
      </w:r>
    </w:p>
    <w:p w:rsidR="00A677A6" w:rsidRPr="00381321" w:rsidRDefault="00A677A6" w:rsidP="00A677A6">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ClasseV D ELETTROTECNICA– A.S. 2025/26</w:t>
      </w:r>
    </w:p>
    <w:p w:rsidR="00A677A6" w:rsidRPr="00AB4413" w:rsidRDefault="00A677A6" w:rsidP="00A677A6">
      <w:pPr>
        <w:spacing w:after="0" w:line="240" w:lineRule="auto"/>
        <w:ind w:left="1536" w:right="1503"/>
        <w:jc w:val="center"/>
        <w:outlineLvl w:val="0"/>
        <w:rPr>
          <w:rFonts w:ascii="Times New Roman" w:eastAsia="Times New Roman" w:hAnsi="Times New Roman" w:cs="Times New Roman"/>
          <w:b/>
          <w:bCs/>
          <w:kern w:val="36"/>
          <w:u w:val="single"/>
          <w:lang w:eastAsia="it-IT"/>
        </w:rPr>
      </w:pPr>
      <w:r>
        <w:rPr>
          <w:rFonts w:ascii="Times New Roman" w:eastAsia="Times New Roman" w:hAnsi="Times New Roman" w:cs="Times New Roman"/>
          <w:b/>
          <w:color w:val="000000"/>
          <w:u w:val="single"/>
          <w:lang w:eastAsia="it-IT"/>
        </w:rPr>
        <w:t>ELETTRONICA ELETTROTECNICA</w:t>
      </w:r>
      <w:r w:rsidRPr="00AB4413">
        <w:rPr>
          <w:rFonts w:ascii="Times New Roman" w:eastAsia="Times New Roman" w:hAnsi="Times New Roman" w:cs="Times New Roman"/>
          <w:b/>
          <w:bCs/>
          <w:color w:val="000000"/>
          <w:kern w:val="36"/>
          <w:u w:val="single"/>
          <w:lang w:eastAsia="it-IT"/>
        </w:rPr>
        <w:t xml:space="preserve"> </w:t>
      </w:r>
    </w:p>
    <w:p w:rsidR="00A677A6" w:rsidRDefault="00A677A6" w:rsidP="00A677A6">
      <w:pPr>
        <w:spacing w:after="0" w:line="480" w:lineRule="auto"/>
        <w:ind w:left="1528" w:right="1503"/>
        <w:jc w:val="center"/>
        <w:rPr>
          <w:rFonts w:ascii="Times New Roman" w:eastAsia="Times New Roman" w:hAnsi="Times New Roman" w:cs="Times New Roman"/>
          <w:color w:val="000000"/>
          <w:lang w:eastAsia="it-IT"/>
        </w:rPr>
      </w:pPr>
    </w:p>
    <w:p w:rsidR="00A677A6" w:rsidRPr="00A677A6" w:rsidRDefault="00A677A6" w:rsidP="00A677A6">
      <w:pPr>
        <w:spacing w:after="0" w:line="480" w:lineRule="auto"/>
        <w:ind w:left="1528" w:right="1503"/>
        <w:jc w:val="center"/>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Docenti: Mastroianni Giuseppe / Vario Michele</w:t>
      </w:r>
    </w:p>
    <w:p w:rsidR="00A677A6" w:rsidRPr="00A677A6" w:rsidRDefault="00A677A6" w:rsidP="00A677A6">
      <w:pPr>
        <w:spacing w:after="0" w:line="480" w:lineRule="auto"/>
        <w:ind w:left="1528" w:right="1503"/>
        <w:jc w:val="center"/>
        <w:rPr>
          <w:rFonts w:ascii="Times New Roman" w:eastAsia="Times New Roman" w:hAnsi="Times New Roman" w:cs="Times New Roman"/>
          <w:color w:val="000000"/>
          <w:lang w:eastAsia="it-IT"/>
        </w:rPr>
      </w:pP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 xml:space="preserve">La classe in oggetto </w:t>
      </w:r>
      <w:r>
        <w:rPr>
          <w:rFonts w:ascii="Times New Roman" w:eastAsia="Times New Roman" w:hAnsi="Times New Roman" w:cs="Times New Roman"/>
          <w:color w:val="000000"/>
          <w:lang w:eastAsia="it-IT"/>
        </w:rPr>
        <w:t>è</w:t>
      </w:r>
      <w:r w:rsidRPr="00A677A6">
        <w:rPr>
          <w:rFonts w:ascii="Times New Roman" w:eastAsia="Times New Roman" w:hAnsi="Times New Roman" w:cs="Times New Roman"/>
          <w:color w:val="000000"/>
          <w:lang w:eastAsia="it-IT"/>
        </w:rPr>
        <w:t xml:space="preserve"> composta da 13 alunni, di cui 1 diversamente abile, di diversa estrazione</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sociale provenienti dalla sede dell’istituzione scolastica e dalle città limitrofe.</w:t>
      </w: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Il programma di Elettrotecnica ed elettronica (EE), corso di Elettrotecnica ed elettronica,</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articolazione Elettrotecnica, sviluppato durante l’anno scolastico ha subito il taglio di alcuni</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argomenti per il manifestarsi di eventi che hanno inciso negativamente sul percorso didattico e</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hanno determinato un rallentamento nello sviluppo del piano di lavoro.</w:t>
      </w:r>
      <w:r>
        <w:rPr>
          <w:rFonts w:ascii="Times New Roman" w:eastAsia="Times New Roman" w:hAnsi="Times New Roman" w:cs="Times New Roman"/>
          <w:color w:val="000000"/>
          <w:lang w:eastAsia="it-IT"/>
        </w:rPr>
        <w:t xml:space="preserve"> </w:t>
      </w: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Inoltre, il docente ha riscontrato non poche carenze e lacune nella preparazione di base degli allievi.</w:t>
      </w: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In riferimento a quanto detto sono stati effettuati recuperi in itinere dal sottoscritto per colmare le</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lacune emerse durante il corrente anno scolastico.</w:t>
      </w: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Sul piano disciplinare, il comportamento della classe è stato corretto ad esclusione di qualche</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episodio che comunque non ha inciso sull’andamento didattico.</w:t>
      </w: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Gli argomenti trattati, sono stati somministrati con pazienza e molte ripetizioni, accompagnate da</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un numero elevato di esercizi applicativi che purtroppo sono stati sufficientemente assimilati solo</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da una parte della classe, mentre l’altra ha ottenuto risultati carenti a causa dello scarso interesse</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mostrato per la disciplina.</w:t>
      </w:r>
    </w:p>
    <w:p w:rsidR="00A677A6" w:rsidRP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Le verifiche del grado di preparazione raggiunta dagli allievi, sono state periodiche e hanno</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evidenziato una preparazione dalla classe divisa in due parti: la prima ha raggiunto un profitto</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sufficiente, mentre la seconda ha ottenuto una preparazione insufficiente.</w:t>
      </w:r>
    </w:p>
    <w:p w:rsidR="00A677A6" w:rsidRDefault="00A677A6" w:rsidP="00A677A6">
      <w:pPr>
        <w:spacing w:after="0" w:line="480" w:lineRule="auto"/>
        <w:ind w:right="543"/>
        <w:jc w:val="both"/>
        <w:rPr>
          <w:rFonts w:ascii="Times New Roman" w:eastAsia="Times New Roman" w:hAnsi="Times New Roman" w:cs="Times New Roman"/>
          <w:color w:val="000000"/>
          <w:lang w:eastAsia="it-IT"/>
        </w:rPr>
      </w:pPr>
      <w:r w:rsidRPr="00A677A6">
        <w:rPr>
          <w:rFonts w:ascii="Times New Roman" w:eastAsia="Times New Roman" w:hAnsi="Times New Roman" w:cs="Times New Roman"/>
          <w:color w:val="000000"/>
          <w:lang w:eastAsia="it-IT"/>
        </w:rPr>
        <w:t>La valutazione finale di ogni singolo allievo è stata fatta tenendo presente anche, oltre alla</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conoscenza degli argomenti trattati, l’impegno, la partecipazione, la capacità espressiva e la</w:t>
      </w:r>
      <w:r>
        <w:rPr>
          <w:rFonts w:ascii="Times New Roman" w:eastAsia="Times New Roman" w:hAnsi="Times New Roman" w:cs="Times New Roman"/>
          <w:color w:val="000000"/>
          <w:lang w:eastAsia="it-IT"/>
        </w:rPr>
        <w:t xml:space="preserve"> </w:t>
      </w:r>
      <w:r w:rsidRPr="00A677A6">
        <w:rPr>
          <w:rFonts w:ascii="Times New Roman" w:eastAsia="Times New Roman" w:hAnsi="Times New Roman" w:cs="Times New Roman"/>
          <w:color w:val="000000"/>
          <w:lang w:eastAsia="it-IT"/>
        </w:rPr>
        <w:t>maturità raggiunta nella disciplina.</w:t>
      </w:r>
    </w:p>
    <w:p w:rsidR="00A677A6" w:rsidRDefault="00A677A6">
      <w:pPr>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AB4413" w:rsidRPr="00381321" w:rsidRDefault="00AB4413" w:rsidP="00A677A6">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ClasseV D ELETTROTECNICA– A.S. 2025/26</w:t>
      </w:r>
    </w:p>
    <w:p w:rsidR="00AB4413" w:rsidRPr="00381321" w:rsidRDefault="00AB4413" w:rsidP="00AB4413">
      <w:pPr>
        <w:spacing w:after="0" w:line="240" w:lineRule="auto"/>
        <w:rPr>
          <w:rFonts w:ascii="Times New Roman" w:eastAsia="Times New Roman" w:hAnsi="Times New Roman" w:cs="Times New Roman"/>
          <w:lang w:eastAsia="it-IT"/>
        </w:rPr>
      </w:pPr>
    </w:p>
    <w:p w:rsidR="00AB4413" w:rsidRPr="00AB4413" w:rsidRDefault="00AB4413" w:rsidP="00AB4413">
      <w:pPr>
        <w:spacing w:after="0" w:line="240" w:lineRule="auto"/>
        <w:ind w:left="1536" w:right="1503"/>
        <w:jc w:val="center"/>
        <w:outlineLvl w:val="0"/>
        <w:rPr>
          <w:rFonts w:ascii="Times New Roman" w:eastAsia="Times New Roman" w:hAnsi="Times New Roman" w:cs="Times New Roman"/>
          <w:b/>
          <w:bCs/>
          <w:kern w:val="36"/>
          <w:u w:val="single"/>
          <w:lang w:eastAsia="it-IT"/>
        </w:rPr>
      </w:pPr>
      <w:r w:rsidRPr="00AB4413">
        <w:rPr>
          <w:rFonts w:ascii="Times New Roman" w:eastAsia="Times New Roman" w:hAnsi="Times New Roman" w:cs="Times New Roman"/>
          <w:b/>
          <w:color w:val="000000"/>
          <w:u w:val="single"/>
          <w:lang w:eastAsia="it-IT"/>
        </w:rPr>
        <w:t>Tecnologie e Progettazione dei Sistemi Elettrici</w:t>
      </w:r>
      <w:r w:rsidRPr="00AB4413">
        <w:rPr>
          <w:rFonts w:ascii="Times New Roman" w:eastAsia="Times New Roman" w:hAnsi="Times New Roman" w:cs="Times New Roman"/>
          <w:b/>
          <w:bCs/>
          <w:color w:val="000000"/>
          <w:kern w:val="36"/>
          <w:u w:val="single"/>
          <w:lang w:eastAsia="it-IT"/>
        </w:rPr>
        <w:t xml:space="preserve"> </w:t>
      </w:r>
    </w:p>
    <w:p w:rsidR="00AB4413" w:rsidRPr="00381321" w:rsidRDefault="00AB4413" w:rsidP="00AB4413">
      <w:pPr>
        <w:spacing w:after="0" w:line="240" w:lineRule="auto"/>
        <w:rPr>
          <w:rFonts w:ascii="Times New Roman" w:eastAsia="Times New Roman" w:hAnsi="Times New Roman" w:cs="Times New Roman"/>
          <w:lang w:eastAsia="it-IT"/>
        </w:rPr>
      </w:pPr>
    </w:p>
    <w:p w:rsidR="00AB4413" w:rsidRPr="00BD6DE8" w:rsidRDefault="00AB4413" w:rsidP="00AB4413">
      <w:pPr>
        <w:spacing w:before="53" w:after="0" w:line="240" w:lineRule="auto"/>
        <w:ind w:right="1503"/>
        <w:jc w:val="both"/>
        <w:outlineLvl w:val="0"/>
        <w:rPr>
          <w:rFonts w:ascii="Times New Roman" w:eastAsia="Times New Roman" w:hAnsi="Times New Roman" w:cs="Times New Roman"/>
          <w:color w:val="000000"/>
          <w:lang w:eastAsia="it-IT"/>
        </w:rPr>
      </w:pPr>
    </w:p>
    <w:p w:rsidR="00AB4413" w:rsidRPr="00BD6DE8" w:rsidRDefault="00AB4413" w:rsidP="009260B7">
      <w:pPr>
        <w:spacing w:before="53" w:after="0" w:line="240" w:lineRule="auto"/>
        <w:ind w:left="828" w:right="1503" w:firstLine="708"/>
        <w:jc w:val="center"/>
        <w:outlineLvl w:val="0"/>
        <w:rPr>
          <w:rFonts w:ascii="Times New Roman" w:eastAsia="Times New Roman" w:hAnsi="Times New Roman" w:cs="Times New Roman"/>
          <w:color w:val="000000"/>
          <w:lang w:eastAsia="it-IT"/>
        </w:rPr>
      </w:pPr>
      <w:r w:rsidRPr="00BD6DE8">
        <w:rPr>
          <w:rFonts w:ascii="Times New Roman" w:eastAsia="Times New Roman" w:hAnsi="Times New Roman" w:cs="Times New Roman"/>
          <w:color w:val="000000"/>
          <w:lang w:eastAsia="it-IT"/>
        </w:rPr>
        <w:t>Prof. Pasquale DI Gennaro/Saverio Serpico Prof. Claudio De Blasio</w:t>
      </w:r>
    </w:p>
    <w:p w:rsidR="00AB4413" w:rsidRDefault="00AB4413" w:rsidP="00AB4413">
      <w:pPr>
        <w:spacing w:before="232" w:after="0" w:line="240" w:lineRule="auto"/>
        <w:ind w:left="128"/>
        <w:rPr>
          <w:rFonts w:ascii="Times New Roman" w:eastAsia="Times New Roman" w:hAnsi="Times New Roman" w:cs="Times New Roman"/>
          <w:b/>
          <w:bCs/>
          <w:color w:val="000000"/>
          <w:sz w:val="20"/>
          <w:szCs w:val="20"/>
          <w:lang w:eastAsia="it-IT"/>
        </w:rPr>
      </w:pPr>
    </w:p>
    <w:p w:rsidR="00AB4413" w:rsidRPr="00AB4413" w:rsidRDefault="00AB4413" w:rsidP="00AB4413">
      <w:pPr>
        <w:spacing w:before="232" w:after="0" w:line="240" w:lineRule="auto"/>
        <w:ind w:left="128"/>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1. composizione e caratteristiche della classe </w:t>
      </w:r>
    </w:p>
    <w:p w:rsidR="00AB4413" w:rsidRPr="00AB4413" w:rsidRDefault="00AB4413" w:rsidP="00AB4413">
      <w:pPr>
        <w:spacing w:before="226" w:after="0" w:line="240" w:lineRule="auto"/>
        <w:ind w:left="137"/>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1.1 Struttura del gruppo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74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5" w:right="202" w:hanging="3"/>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La classe è composta da 13 alunni di cui un allievo speciale; il gruppo classe appare omogeneo per provenienza socio culturale e ben integrato.</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37"/>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1.2 rapporto con la disciplina, col docente, livello di partecipazione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113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2" w:right="60" w:firstLine="7"/>
              <w:jc w:val="both"/>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Gli allievi si sono caratterizzati per un rapporto sostanzialmente corretto con il docente (ad eccezione di qualche allievo)  anche se non sempre hanno risposto in maniera adeguata agli stimoli del docente stesso, mostrando spesso una  partecipazione distaccata nessuna motivazione nello studio. Saltuario e poco produttivo è stato inoltre l’impegno nello  studio a casa, per un cospicuo numero di allievi, causa che ha condizionato parzialmente l’attuazione della  programmazione iniziale.</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9"/>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2. situazione di partenza </w:t>
      </w:r>
    </w:p>
    <w:p w:rsidR="00AB4413" w:rsidRPr="00AB4413" w:rsidRDefault="00AB4413" w:rsidP="00AB4413">
      <w:pPr>
        <w:spacing w:before="226" w:after="0" w:line="240" w:lineRule="auto"/>
        <w:ind w:left="119"/>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2.1 Prove d’ingresso, livelli di partenza della classe, situazione e livelli di partenza dei singoli allievi.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97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5" w:right="203" w:hanging="3"/>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 xml:space="preserve">Nella fase iniziale è stato fatto una verifica orale tesa ad accertare i livelli di partenza degli allievi, questo ha  dimostrato diffuse carenza nella preparazione scientifico matematica, e di alcuni argomenti propedeutici della stessa  disciplina, il livello si può ritenere </w:t>
            </w:r>
            <w:r w:rsidRPr="00AB4413">
              <w:rPr>
                <w:rFonts w:ascii="Times New Roman" w:eastAsia="Times New Roman" w:hAnsi="Times New Roman" w:cs="Times New Roman"/>
                <w:b/>
                <w:bCs/>
                <w:color w:val="000000"/>
                <w:sz w:val="20"/>
                <w:szCs w:val="20"/>
                <w:lang w:eastAsia="it-IT"/>
              </w:rPr>
              <w:t xml:space="preserve">insufficiente </w:t>
            </w:r>
            <w:r w:rsidRPr="00AB4413">
              <w:rPr>
                <w:rFonts w:ascii="Times New Roman" w:eastAsia="Times New Roman" w:hAnsi="Times New Roman" w:cs="Times New Roman"/>
                <w:color w:val="000000"/>
                <w:sz w:val="20"/>
                <w:szCs w:val="20"/>
                <w:lang w:eastAsia="it-IT"/>
              </w:rPr>
              <w:t>per una buona parte del gruppo classe ad eccezione di pochi elementi.</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21"/>
        <w:rPr>
          <w:rFonts w:ascii="Times New Roman" w:eastAsia="Times New Roman" w:hAnsi="Times New Roman" w:cs="Times New Roman"/>
          <w:b/>
          <w:sz w:val="24"/>
          <w:szCs w:val="24"/>
          <w:lang w:eastAsia="it-IT"/>
        </w:rPr>
      </w:pPr>
      <w:r w:rsidRPr="00AB4413">
        <w:rPr>
          <w:rFonts w:ascii="Times New Roman" w:eastAsia="Times New Roman" w:hAnsi="Times New Roman" w:cs="Times New Roman"/>
          <w:b/>
          <w:color w:val="000000"/>
          <w:sz w:val="20"/>
          <w:szCs w:val="20"/>
          <w:lang w:eastAsia="it-IT"/>
        </w:rPr>
        <w:t>2.2 azioni di continuità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9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3" w:right="521" w:firstLine="3"/>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È stato effettuato un intervento di recupero al fine di avviare il processo di riequilibrio tra l’impegno richiesto e le  potenzialità offerte.</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21"/>
        <w:rPr>
          <w:rFonts w:ascii="Times New Roman" w:eastAsia="Times New Roman" w:hAnsi="Times New Roman" w:cs="Times New Roman"/>
          <w:b/>
          <w:sz w:val="24"/>
          <w:szCs w:val="24"/>
          <w:lang w:eastAsia="it-IT"/>
        </w:rPr>
      </w:pPr>
      <w:r w:rsidRPr="00AB4413">
        <w:rPr>
          <w:rFonts w:ascii="Times New Roman" w:eastAsia="Times New Roman" w:hAnsi="Times New Roman" w:cs="Times New Roman"/>
          <w:b/>
          <w:color w:val="000000"/>
          <w:sz w:val="20"/>
          <w:szCs w:val="20"/>
          <w:lang w:eastAsia="it-IT"/>
        </w:rPr>
        <w:t>2.3 necessità di prevedere obiettivi individuali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6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5" w:right="493" w:hanging="3"/>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È presente un allievo speciale e un allievo con PDP che durante le prove in classe non ha mai richiesto l’utilizzato  degli strumenti compensativi e dispensativi messi a disposizione</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8"/>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3. bilancio didattico </w:t>
      </w:r>
    </w:p>
    <w:p w:rsidR="00AB4413" w:rsidRPr="00AB4413" w:rsidRDefault="00AB4413" w:rsidP="00AB4413">
      <w:pPr>
        <w:spacing w:before="183" w:after="0" w:line="240" w:lineRule="auto"/>
        <w:ind w:left="124"/>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 xml:space="preserve">3.1. </w:t>
      </w:r>
      <w:r w:rsidRPr="00AB4413">
        <w:rPr>
          <w:rFonts w:ascii="Times New Roman" w:eastAsia="Times New Roman" w:hAnsi="Times New Roman" w:cs="Times New Roman"/>
          <w:b/>
          <w:bCs/>
          <w:color w:val="000000"/>
          <w:sz w:val="20"/>
          <w:szCs w:val="20"/>
          <w:lang w:eastAsia="it-IT"/>
        </w:rPr>
        <w:t>ore di attività con la classe </w:t>
      </w:r>
    </w:p>
    <w:p w:rsidR="00AB4413" w:rsidRPr="00AB4413" w:rsidRDefault="00AB4413" w:rsidP="00AB4413">
      <w:pPr>
        <w:spacing w:before="226" w:after="0" w:line="240" w:lineRule="auto"/>
        <w:ind w:left="115"/>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 </w:t>
      </w:r>
      <w:r w:rsidRPr="00AB4413">
        <w:rPr>
          <w:rFonts w:ascii="Times New Roman" w:eastAsia="Times New Roman" w:hAnsi="Times New Roman" w:cs="Times New Roman"/>
          <w:color w:val="000000"/>
          <w:sz w:val="20"/>
          <w:szCs w:val="20"/>
          <w:lang w:eastAsia="it-IT"/>
        </w:rPr>
        <w:t>I° PERIODO 90 II° PERIODO 90  </w:t>
      </w:r>
    </w:p>
    <w:p w:rsidR="00AB4413" w:rsidRPr="00AB4413" w:rsidRDefault="00AB4413" w:rsidP="00AB4413">
      <w:pPr>
        <w:spacing w:before="228" w:after="0" w:line="240" w:lineRule="auto"/>
        <w:ind w:left="124"/>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 xml:space="preserve">3.2 </w:t>
      </w:r>
      <w:r w:rsidRPr="00AB4413">
        <w:rPr>
          <w:rFonts w:ascii="Times New Roman" w:eastAsia="Times New Roman" w:hAnsi="Times New Roman" w:cs="Times New Roman"/>
          <w:b/>
          <w:bCs/>
          <w:color w:val="000000"/>
          <w:sz w:val="20"/>
          <w:szCs w:val="20"/>
          <w:u w:val="single"/>
          <w:lang w:eastAsia="it-IT"/>
        </w:rPr>
        <w:t>Realizzazione del piano di lavoro</w:t>
      </w:r>
      <w:r w:rsidRPr="00AB4413">
        <w:rPr>
          <w:rFonts w:ascii="Times New Roman" w:eastAsia="Times New Roman" w:hAnsi="Times New Roman" w:cs="Times New Roman"/>
          <w:color w:val="000000"/>
          <w:sz w:val="20"/>
          <w:szCs w:val="20"/>
          <w:lang w:eastAsia="it-IT"/>
        </w:rPr>
        <w:t>: Controllo delle attività e degli apprendimenti;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9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5" w:right="505" w:hanging="3"/>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lastRenderedPageBreak/>
              <w:t>Le attività hanno subito un lieve ridimensionamento rispetto alla programmazione iniziale, a causa delle difficoltà  oggettive della materia; in ogni caso, sono stati raggiunti gli obiettivi prefissati nella programmazione stessa.</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24"/>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 xml:space="preserve">3.3 </w:t>
      </w:r>
      <w:r w:rsidRPr="00AB4413">
        <w:rPr>
          <w:rFonts w:ascii="Times New Roman" w:eastAsia="Times New Roman" w:hAnsi="Times New Roman" w:cs="Times New Roman"/>
          <w:b/>
          <w:bCs/>
          <w:color w:val="000000"/>
          <w:sz w:val="20"/>
          <w:szCs w:val="20"/>
          <w:lang w:eastAsia="it-IT"/>
        </w:rPr>
        <w:t>Livello di preparazione raggiunto dalla classe</w:t>
      </w:r>
    </w:p>
    <w:tbl>
      <w:tblPr>
        <w:tblW w:w="0" w:type="auto"/>
        <w:tblCellMar>
          <w:top w:w="15" w:type="dxa"/>
          <w:left w:w="15" w:type="dxa"/>
          <w:bottom w:w="15" w:type="dxa"/>
          <w:right w:w="15" w:type="dxa"/>
        </w:tblCellMar>
        <w:tblLook w:val="04A0"/>
      </w:tblPr>
      <w:tblGrid>
        <w:gridCol w:w="10666"/>
      </w:tblGrid>
      <w:tr w:rsidR="00AB4413" w:rsidRPr="00AB4413" w:rsidTr="00AB4413">
        <w:trPr>
          <w:trHeight w:val="116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4" w:right="104" w:firstLine="2"/>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Il livello di preparazione raggiunto è stato sufficiente relativamente alle conoscenze acquisite, mediocre relativamente  alle competenze e allo sviluppo delle capacità per la maggioranza della classe e mentre un piccolo gruppo ha raggiunto  un ottimo risultato.</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Livello raggiunto dagli allievi </w:t>
      </w:r>
    </w:p>
    <w:tbl>
      <w:tblPr>
        <w:tblW w:w="0" w:type="auto"/>
        <w:tblCellMar>
          <w:top w:w="15" w:type="dxa"/>
          <w:left w:w="15" w:type="dxa"/>
          <w:bottom w:w="15" w:type="dxa"/>
          <w:right w:w="15" w:type="dxa"/>
        </w:tblCellMar>
        <w:tblLook w:val="04A0"/>
      </w:tblPr>
      <w:tblGrid>
        <w:gridCol w:w="2028"/>
        <w:gridCol w:w="1744"/>
        <w:gridCol w:w="1295"/>
        <w:gridCol w:w="1148"/>
        <w:gridCol w:w="1336"/>
        <w:gridCol w:w="1390"/>
      </w:tblGrid>
      <w:tr w:rsidR="00AB4413" w:rsidRPr="00AB4413" w:rsidTr="00AB4413">
        <w:trPr>
          <w:trHeight w:val="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80"/>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Periodo./ N° allievi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Gravemente insuff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7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insufficienti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87"/>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sufficienti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80"/>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Più che suff.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7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Buono/ottimo</w:t>
            </w:r>
          </w:p>
        </w:tc>
      </w:tr>
      <w:tr w:rsidR="00AB4413" w:rsidRPr="00AB4413" w:rsidTr="00AB4413">
        <w:trPr>
          <w:trHeight w:val="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r>
      <w:tr w:rsidR="00AB4413" w:rsidRPr="00AB4413" w:rsidTr="00AB4413">
        <w:trPr>
          <w:trHeight w:val="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Situazione di partenza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9 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2 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2 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0</w:t>
            </w:r>
          </w:p>
        </w:tc>
      </w:tr>
      <w:tr w:rsidR="00AB4413" w:rsidRPr="00AB4413" w:rsidTr="00AB4413">
        <w:trPr>
          <w:trHeight w:val="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99"/>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1° Periodo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5 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4 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3 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1</w:t>
            </w:r>
          </w:p>
        </w:tc>
      </w:tr>
      <w:tr w:rsidR="00AB4413" w:rsidRPr="00AB4413" w:rsidTr="00AB4413">
        <w:trPr>
          <w:trHeight w:val="2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83"/>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2° Periodo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rPr>
                <w:rFonts w:ascii="Times New Roman" w:eastAsia="Times New Roman" w:hAnsi="Times New Roman" w:cs="Times New Roman"/>
                <w:sz w:val="24"/>
                <w:szCs w:val="24"/>
                <w:lang w:eastAsia="it-IT"/>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0 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8 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1 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jc w:val="center"/>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4</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24"/>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 xml:space="preserve">3.4 </w:t>
      </w:r>
      <w:r w:rsidRPr="00AB4413">
        <w:rPr>
          <w:rFonts w:ascii="Times New Roman" w:eastAsia="Times New Roman" w:hAnsi="Times New Roman" w:cs="Times New Roman"/>
          <w:b/>
          <w:bCs/>
          <w:color w:val="000000"/>
          <w:sz w:val="20"/>
          <w:szCs w:val="20"/>
          <w:lang w:eastAsia="it-IT"/>
        </w:rPr>
        <w:t>Attività di recupero</w:t>
      </w:r>
      <w:r w:rsidRPr="00AB4413">
        <w:rPr>
          <w:rFonts w:ascii="Times New Roman" w:eastAsia="Times New Roman" w:hAnsi="Times New Roman" w:cs="Times New Roman"/>
          <w:color w:val="000000"/>
          <w:sz w:val="20"/>
          <w:szCs w:val="20"/>
          <w:lang w:eastAsia="it-IT"/>
        </w:rPr>
        <w:t>: quantità di interventi e modalità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56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5" w:right="356" w:hanging="5"/>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È stato effettuato un recupero in itinere, con sospensioni didattiche, rallentamento dei ritmi di lavoro e ripetizioni di  argomenti già spiegati.</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9"/>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4. verifiche e valutazioni </w:t>
      </w:r>
    </w:p>
    <w:p w:rsidR="00AB4413" w:rsidRPr="00AB4413" w:rsidRDefault="00AB4413" w:rsidP="00AB4413">
      <w:pPr>
        <w:spacing w:before="183" w:after="0" w:line="240" w:lineRule="auto"/>
        <w:ind w:left="11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4.1 Prove orali (numero e tipologie) per periodo o per modulo/unità didattiche. </w:t>
      </w:r>
    </w:p>
    <w:tbl>
      <w:tblPr>
        <w:tblW w:w="0" w:type="auto"/>
        <w:tblCellMar>
          <w:top w:w="15" w:type="dxa"/>
          <w:left w:w="15" w:type="dxa"/>
          <w:bottom w:w="15" w:type="dxa"/>
          <w:right w:w="15" w:type="dxa"/>
        </w:tblCellMar>
        <w:tblLook w:val="04A0"/>
      </w:tblPr>
      <w:tblGrid>
        <w:gridCol w:w="6730"/>
      </w:tblGrid>
      <w:tr w:rsidR="00AB4413" w:rsidRPr="00AB4413" w:rsidTr="00AB4413">
        <w:trPr>
          <w:trHeight w:val="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31"/>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Sono state svolte le verifiche previste dal PTOF relativamente al primo periodo.</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4.2 Prove scritte (numero, tipologie e tempi) per periodo o per modulo/unità didattiche. </w:t>
      </w:r>
    </w:p>
    <w:tbl>
      <w:tblPr>
        <w:tblW w:w="0" w:type="auto"/>
        <w:tblCellMar>
          <w:top w:w="15" w:type="dxa"/>
          <w:left w:w="15" w:type="dxa"/>
          <w:bottom w:w="15" w:type="dxa"/>
          <w:right w:w="15" w:type="dxa"/>
        </w:tblCellMar>
        <w:tblLook w:val="04A0"/>
      </w:tblPr>
      <w:tblGrid>
        <w:gridCol w:w="4208"/>
      </w:tblGrid>
      <w:tr w:rsidR="00AB4413" w:rsidRPr="00AB4413" w:rsidTr="00AB4413">
        <w:trPr>
          <w:trHeight w:val="2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31"/>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Sono state svolte le verifiche previste dal PTOF.</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 xml:space="preserve">4.3.Criteri di valutazione </w:t>
      </w:r>
      <w:r w:rsidRPr="00AB4413">
        <w:rPr>
          <w:rFonts w:ascii="Times New Roman" w:eastAsia="Times New Roman" w:hAnsi="Times New Roman" w:cs="Times New Roman"/>
          <w:color w:val="000000"/>
          <w:sz w:val="16"/>
          <w:szCs w:val="16"/>
          <w:lang w:eastAsia="it-IT"/>
        </w:rPr>
        <w:t>(precisare se sono state utilizzate le griglie concordate o griglie specifiche per singole prove) </w:t>
      </w:r>
    </w:p>
    <w:tbl>
      <w:tblPr>
        <w:tblW w:w="0" w:type="auto"/>
        <w:tblCellMar>
          <w:top w:w="15" w:type="dxa"/>
          <w:left w:w="15" w:type="dxa"/>
          <w:bottom w:w="15" w:type="dxa"/>
          <w:right w:w="15" w:type="dxa"/>
        </w:tblCellMar>
        <w:tblLook w:val="04A0"/>
      </w:tblPr>
      <w:tblGrid>
        <w:gridCol w:w="4515"/>
      </w:tblGrid>
      <w:tr w:rsidR="00AB4413" w:rsidRPr="00AB4413" w:rsidTr="00AB4413">
        <w:trPr>
          <w:trHeight w:val="2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6"/>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I criteri di valutazione sono quelli stabiliti dal PTOF</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20"/>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5. metodi e mezzi didattici </w:t>
      </w:r>
    </w:p>
    <w:p w:rsidR="00AB4413" w:rsidRPr="00AB4413" w:rsidRDefault="00AB4413" w:rsidP="00AB4413">
      <w:pPr>
        <w:spacing w:before="180" w:after="0" w:line="240" w:lineRule="auto"/>
        <w:ind w:left="122"/>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5.1 lezioni frontali, interattive, gruppi di studio, ricerca individuale, attività di laboratorio, ecc...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103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5" w:right="149" w:hanging="1"/>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Le lezioni sono state prevalentemente di tipo frontale e interattive con gli allievi. Numerose sono state le attività di  laboratorio virtuale che spesso hanno introdotto gli argomenti teorici e le esercitazioni numeriche, miranti ad accertare  le competenze acquisite. </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21"/>
        <w:rPr>
          <w:rFonts w:ascii="Times New Roman" w:eastAsia="Times New Roman" w:hAnsi="Times New Roman" w:cs="Times New Roman"/>
          <w:sz w:val="24"/>
          <w:szCs w:val="24"/>
          <w:lang w:eastAsia="it-IT"/>
        </w:rPr>
      </w:pPr>
      <w:r w:rsidRPr="00AB4413">
        <w:rPr>
          <w:rFonts w:ascii="Times New Roman" w:eastAsia="Times New Roman" w:hAnsi="Times New Roman" w:cs="Times New Roman"/>
          <w:b/>
          <w:bCs/>
          <w:color w:val="000000"/>
          <w:sz w:val="20"/>
          <w:szCs w:val="20"/>
          <w:lang w:eastAsia="it-IT"/>
        </w:rPr>
        <w:t>6. rapporti con le famiglie </w:t>
      </w:r>
    </w:p>
    <w:p w:rsidR="00AB4413" w:rsidRPr="00AB4413" w:rsidRDefault="00AB4413" w:rsidP="00AB4413">
      <w:pPr>
        <w:spacing w:before="226" w:after="0" w:line="240" w:lineRule="auto"/>
        <w:ind w:left="124"/>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lastRenderedPageBreak/>
        <w:t>6.1 n. un colloquio con i genitori per il I periodo e n. un colloquio per il II periodo </w:t>
      </w:r>
    </w:p>
    <w:p w:rsidR="00AB4413" w:rsidRPr="009260B7" w:rsidRDefault="00AB4413" w:rsidP="00AB4413">
      <w:pPr>
        <w:spacing w:before="228" w:after="0" w:line="240" w:lineRule="auto"/>
        <w:ind w:left="124"/>
        <w:rPr>
          <w:rFonts w:ascii="Times New Roman" w:eastAsia="Times New Roman" w:hAnsi="Times New Roman" w:cs="Times New Roman"/>
          <w:b/>
          <w:sz w:val="24"/>
          <w:szCs w:val="24"/>
          <w:lang w:eastAsia="it-IT"/>
        </w:rPr>
      </w:pPr>
      <w:r w:rsidRPr="009260B7">
        <w:rPr>
          <w:rFonts w:ascii="Times New Roman" w:eastAsia="Times New Roman" w:hAnsi="Times New Roman" w:cs="Times New Roman"/>
          <w:b/>
          <w:color w:val="000000"/>
          <w:sz w:val="20"/>
          <w:szCs w:val="20"/>
          <w:lang w:eastAsia="it-IT"/>
        </w:rPr>
        <w:t>6.2 tipo di rapporto (essenzialmente d’informazione, collaborazione ….) </w:t>
      </w:r>
    </w:p>
    <w:tbl>
      <w:tblPr>
        <w:tblW w:w="0" w:type="auto"/>
        <w:tblCellMar>
          <w:top w:w="15" w:type="dxa"/>
          <w:left w:w="15" w:type="dxa"/>
          <w:bottom w:w="15" w:type="dxa"/>
          <w:right w:w="15" w:type="dxa"/>
        </w:tblCellMar>
        <w:tblLook w:val="04A0"/>
      </w:tblPr>
      <w:tblGrid>
        <w:gridCol w:w="10666"/>
      </w:tblGrid>
      <w:tr w:rsidR="00AB4413" w:rsidRPr="00AB4413" w:rsidTr="00AB4413">
        <w:trPr>
          <w:trHeight w:val="6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B4413" w:rsidRPr="00AB4413" w:rsidRDefault="00AB4413" w:rsidP="00AB4413">
            <w:pPr>
              <w:spacing w:after="0" w:line="240" w:lineRule="auto"/>
              <w:ind w:left="126" w:right="146" w:hanging="4"/>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I rapporti scuola–famiglia sono stati quasi disertati dalle famiglie salvo poche eccezioni e comunque sono stati limitati  al solo elemento informativo dei risultati conseguiti dagli allievi.</w:t>
            </w:r>
          </w:p>
        </w:tc>
      </w:tr>
    </w:tbl>
    <w:p w:rsidR="00AB4413" w:rsidRPr="00AB4413" w:rsidRDefault="00AB4413" w:rsidP="00AB4413">
      <w:pPr>
        <w:spacing w:after="240" w:line="240" w:lineRule="auto"/>
        <w:rPr>
          <w:rFonts w:ascii="Times New Roman" w:eastAsia="Times New Roman" w:hAnsi="Times New Roman" w:cs="Times New Roman"/>
          <w:sz w:val="24"/>
          <w:szCs w:val="24"/>
          <w:lang w:eastAsia="it-IT"/>
        </w:rPr>
      </w:pPr>
    </w:p>
    <w:p w:rsidR="00AB4413" w:rsidRPr="00AB4413" w:rsidRDefault="00AB4413" w:rsidP="00AB4413">
      <w:pPr>
        <w:spacing w:after="0" w:line="240" w:lineRule="auto"/>
        <w:ind w:left="118"/>
        <w:rPr>
          <w:rFonts w:ascii="Times New Roman" w:eastAsia="Times New Roman" w:hAnsi="Times New Roman" w:cs="Times New Roman"/>
          <w:sz w:val="24"/>
          <w:szCs w:val="24"/>
          <w:lang w:eastAsia="it-IT"/>
        </w:rPr>
      </w:pPr>
      <w:r w:rsidRPr="00AB4413">
        <w:rPr>
          <w:rFonts w:ascii="Times New Roman" w:eastAsia="Times New Roman" w:hAnsi="Times New Roman" w:cs="Times New Roman"/>
          <w:color w:val="000000"/>
          <w:sz w:val="20"/>
          <w:szCs w:val="20"/>
          <w:lang w:eastAsia="it-IT"/>
        </w:rPr>
        <w:t>Pomigliano, 10/05/2026 </w:t>
      </w:r>
    </w:p>
    <w:p w:rsidR="00AB4413" w:rsidRDefault="00AB4413" w:rsidP="00AB4413">
      <w:pPr>
        <w:pStyle w:val="Corpodeltesto"/>
        <w:spacing w:before="19" w:after="1"/>
      </w:pPr>
    </w:p>
    <w:tbl>
      <w:tblPr>
        <w:tblStyle w:val="TableNormal"/>
        <w:tblW w:w="0" w:type="auto"/>
        <w:tblInd w:w="694" w:type="dxa"/>
        <w:tblLayout w:type="fixed"/>
        <w:tblLook w:val="01E0"/>
      </w:tblPr>
      <w:tblGrid>
        <w:gridCol w:w="3968"/>
        <w:gridCol w:w="4744"/>
      </w:tblGrid>
      <w:tr w:rsidR="00AB4413" w:rsidTr="00AB4413">
        <w:trPr>
          <w:trHeight w:val="226"/>
        </w:trPr>
        <w:tc>
          <w:tcPr>
            <w:tcW w:w="3968" w:type="dxa"/>
          </w:tcPr>
          <w:p w:rsidR="00AB4413" w:rsidRDefault="00AB4413" w:rsidP="00AB4413">
            <w:pPr>
              <w:pStyle w:val="TableParagraph"/>
              <w:spacing w:line="207" w:lineRule="exact"/>
              <w:ind w:right="645"/>
              <w:jc w:val="center"/>
              <w:rPr>
                <w:b/>
                <w:i/>
                <w:sz w:val="20"/>
              </w:rPr>
            </w:pPr>
            <w:r>
              <w:rPr>
                <w:b/>
                <w:i/>
                <w:sz w:val="20"/>
              </w:rPr>
              <w:t>Il</w:t>
            </w:r>
            <w:r>
              <w:rPr>
                <w:b/>
                <w:i/>
                <w:spacing w:val="-2"/>
                <w:sz w:val="20"/>
              </w:rPr>
              <w:t>Docente</w:t>
            </w:r>
          </w:p>
        </w:tc>
        <w:tc>
          <w:tcPr>
            <w:tcW w:w="4744" w:type="dxa"/>
          </w:tcPr>
          <w:p w:rsidR="00AB4413" w:rsidRDefault="00AB4413" w:rsidP="00AB4413">
            <w:pPr>
              <w:pStyle w:val="TableParagraph"/>
              <w:spacing w:line="207" w:lineRule="exact"/>
              <w:ind w:left="1068" w:right="1"/>
              <w:jc w:val="center"/>
              <w:rPr>
                <w:b/>
                <w:i/>
                <w:sz w:val="20"/>
              </w:rPr>
            </w:pPr>
            <w:r>
              <w:rPr>
                <w:b/>
                <w:i/>
                <w:sz w:val="20"/>
              </w:rPr>
              <w:t>Ilco-Docente(InsegnanteTecnico</w:t>
            </w:r>
            <w:r>
              <w:rPr>
                <w:b/>
                <w:i/>
                <w:spacing w:val="-2"/>
                <w:sz w:val="20"/>
              </w:rPr>
              <w:t>Pratico)</w:t>
            </w:r>
          </w:p>
        </w:tc>
      </w:tr>
      <w:tr w:rsidR="00AB4413" w:rsidTr="00AB4413">
        <w:trPr>
          <w:trHeight w:val="321"/>
        </w:trPr>
        <w:tc>
          <w:tcPr>
            <w:tcW w:w="3968" w:type="dxa"/>
          </w:tcPr>
          <w:p w:rsidR="00AB4413" w:rsidRDefault="00AB4413" w:rsidP="00AB4413">
            <w:pPr>
              <w:pStyle w:val="TableParagraph"/>
              <w:spacing w:line="302" w:lineRule="exact"/>
              <w:ind w:right="644"/>
              <w:jc w:val="center"/>
              <w:rPr>
                <w:sz w:val="28"/>
              </w:rPr>
            </w:pPr>
            <w:r>
              <w:rPr>
                <w:sz w:val="28"/>
              </w:rPr>
              <w:t>Pasquale</w:t>
            </w:r>
            <w:r w:rsidR="00A65CC1">
              <w:rPr>
                <w:sz w:val="28"/>
              </w:rPr>
              <w:t xml:space="preserve"> </w:t>
            </w:r>
            <w:r>
              <w:rPr>
                <w:sz w:val="28"/>
              </w:rPr>
              <w:t>Di</w:t>
            </w:r>
            <w:r w:rsidR="00A65CC1">
              <w:rPr>
                <w:sz w:val="28"/>
              </w:rPr>
              <w:t xml:space="preserve"> </w:t>
            </w:r>
            <w:r>
              <w:rPr>
                <w:spacing w:val="-2"/>
                <w:sz w:val="28"/>
              </w:rPr>
              <w:t>Gennaro</w:t>
            </w:r>
          </w:p>
        </w:tc>
        <w:tc>
          <w:tcPr>
            <w:tcW w:w="4744" w:type="dxa"/>
          </w:tcPr>
          <w:p w:rsidR="00AB4413" w:rsidRDefault="00AB4413" w:rsidP="00AB4413">
            <w:pPr>
              <w:pStyle w:val="TableParagraph"/>
              <w:spacing w:line="302" w:lineRule="exact"/>
              <w:ind w:left="1068"/>
              <w:jc w:val="center"/>
              <w:rPr>
                <w:sz w:val="28"/>
              </w:rPr>
            </w:pPr>
            <w:r>
              <w:rPr>
                <w:sz w:val="28"/>
              </w:rPr>
              <w:t>Claudio</w:t>
            </w:r>
            <w:r w:rsidR="00A65CC1">
              <w:rPr>
                <w:sz w:val="28"/>
              </w:rPr>
              <w:t xml:space="preserve"> </w:t>
            </w:r>
            <w:r>
              <w:rPr>
                <w:sz w:val="28"/>
              </w:rPr>
              <w:t>De</w:t>
            </w:r>
            <w:r w:rsidR="00A65CC1">
              <w:rPr>
                <w:sz w:val="28"/>
              </w:rPr>
              <w:t xml:space="preserve"> </w:t>
            </w:r>
            <w:r>
              <w:rPr>
                <w:spacing w:val="-2"/>
                <w:sz w:val="28"/>
              </w:rPr>
              <w:t>Blasio</w:t>
            </w:r>
          </w:p>
        </w:tc>
      </w:tr>
      <w:tr w:rsidR="00AB4413" w:rsidTr="00AB4413">
        <w:trPr>
          <w:trHeight w:val="1011"/>
        </w:trPr>
        <w:tc>
          <w:tcPr>
            <w:tcW w:w="3968" w:type="dxa"/>
          </w:tcPr>
          <w:p w:rsidR="00AB4413" w:rsidRDefault="00AB4413" w:rsidP="00AB4413">
            <w:pPr>
              <w:pStyle w:val="TableParagraph"/>
              <w:spacing w:before="1" w:line="240" w:lineRule="auto"/>
              <w:rPr>
                <w:sz w:val="10"/>
              </w:rPr>
            </w:pPr>
          </w:p>
          <w:p w:rsidR="00AB4413" w:rsidRDefault="00AB4413" w:rsidP="00AB4413">
            <w:pPr>
              <w:pStyle w:val="TableParagraph"/>
              <w:spacing w:line="240" w:lineRule="auto"/>
              <w:ind w:left="102"/>
              <w:rPr>
                <w:sz w:val="20"/>
              </w:rPr>
            </w:pPr>
            <w:r>
              <w:rPr>
                <w:noProof/>
                <w:sz w:val="20"/>
                <w:lang w:eastAsia="it-IT"/>
              </w:rPr>
              <w:drawing>
                <wp:inline distT="0" distB="0" distL="0" distR="0">
                  <wp:extent cx="1767860" cy="431673"/>
                  <wp:effectExtent l="0" t="0" r="0" b="0"/>
                  <wp:docPr id="16" name="Image 16" descr="di genna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di gennaro"/>
                          <pic:cNvPicPr/>
                        </pic:nvPicPr>
                        <pic:blipFill>
                          <a:blip r:embed="rId7" cstate="print"/>
                          <a:stretch>
                            <a:fillRect/>
                          </a:stretch>
                        </pic:blipFill>
                        <pic:spPr>
                          <a:xfrm>
                            <a:off x="0" y="0"/>
                            <a:ext cx="1767860" cy="431673"/>
                          </a:xfrm>
                          <a:prstGeom prst="rect">
                            <a:avLst/>
                          </a:prstGeom>
                        </pic:spPr>
                      </pic:pic>
                    </a:graphicData>
                  </a:graphic>
                </wp:inline>
              </w:drawing>
            </w:r>
          </w:p>
        </w:tc>
        <w:tc>
          <w:tcPr>
            <w:tcW w:w="4744" w:type="dxa"/>
          </w:tcPr>
          <w:p w:rsidR="00AB4413" w:rsidRDefault="00AB4413" w:rsidP="00AB4413">
            <w:pPr>
              <w:pStyle w:val="TableParagraph"/>
              <w:spacing w:line="240" w:lineRule="auto"/>
              <w:rPr>
                <w:sz w:val="18"/>
              </w:rPr>
            </w:pPr>
          </w:p>
        </w:tc>
      </w:tr>
      <w:tr w:rsidR="00AB4413" w:rsidTr="00AB4413">
        <w:trPr>
          <w:trHeight w:val="348"/>
        </w:trPr>
        <w:tc>
          <w:tcPr>
            <w:tcW w:w="3968" w:type="dxa"/>
          </w:tcPr>
          <w:p w:rsidR="00AB4413" w:rsidRDefault="00AB4413" w:rsidP="00AB4413">
            <w:pPr>
              <w:pStyle w:val="TableParagraph"/>
              <w:spacing w:before="37" w:line="240" w:lineRule="auto"/>
              <w:ind w:right="645"/>
              <w:jc w:val="center"/>
              <w:rPr>
                <w:b/>
                <w:i/>
                <w:sz w:val="20"/>
              </w:rPr>
            </w:pPr>
            <w:r>
              <w:rPr>
                <w:b/>
                <w:i/>
                <w:sz w:val="20"/>
              </w:rPr>
              <w:t>Il</w:t>
            </w:r>
            <w:r>
              <w:rPr>
                <w:b/>
                <w:i/>
                <w:spacing w:val="-2"/>
                <w:sz w:val="20"/>
              </w:rPr>
              <w:t>Docente</w:t>
            </w:r>
          </w:p>
        </w:tc>
        <w:tc>
          <w:tcPr>
            <w:tcW w:w="4744" w:type="dxa"/>
          </w:tcPr>
          <w:p w:rsidR="00AB4413" w:rsidRDefault="00AB4413" w:rsidP="00AB4413">
            <w:pPr>
              <w:pStyle w:val="TableParagraph"/>
              <w:spacing w:line="240" w:lineRule="auto"/>
              <w:rPr>
                <w:sz w:val="18"/>
              </w:rPr>
            </w:pPr>
          </w:p>
        </w:tc>
      </w:tr>
      <w:tr w:rsidR="00AB4413" w:rsidTr="00AB4413">
        <w:trPr>
          <w:trHeight w:val="392"/>
        </w:trPr>
        <w:tc>
          <w:tcPr>
            <w:tcW w:w="3968" w:type="dxa"/>
          </w:tcPr>
          <w:p w:rsidR="00AB4413" w:rsidRDefault="00AB4413" w:rsidP="00AB4413">
            <w:pPr>
              <w:pStyle w:val="TableParagraph"/>
              <w:spacing w:before="70" w:line="302" w:lineRule="exact"/>
              <w:ind w:right="645"/>
              <w:jc w:val="center"/>
              <w:rPr>
                <w:sz w:val="28"/>
              </w:rPr>
            </w:pPr>
            <w:r>
              <w:rPr>
                <w:sz w:val="28"/>
              </w:rPr>
              <w:t>Saverio</w:t>
            </w:r>
            <w:r w:rsidR="00A65CC1">
              <w:rPr>
                <w:sz w:val="28"/>
              </w:rPr>
              <w:t xml:space="preserve"> </w:t>
            </w:r>
            <w:r>
              <w:rPr>
                <w:spacing w:val="-2"/>
                <w:sz w:val="28"/>
              </w:rPr>
              <w:t>Serpico</w:t>
            </w:r>
          </w:p>
        </w:tc>
        <w:tc>
          <w:tcPr>
            <w:tcW w:w="4744" w:type="dxa"/>
          </w:tcPr>
          <w:p w:rsidR="00AB4413" w:rsidRDefault="00AB4413" w:rsidP="00AB4413">
            <w:pPr>
              <w:pStyle w:val="TableParagraph"/>
              <w:spacing w:line="240" w:lineRule="auto"/>
              <w:rPr>
                <w:sz w:val="18"/>
              </w:rPr>
            </w:pPr>
          </w:p>
        </w:tc>
      </w:tr>
    </w:tbl>
    <w:p w:rsidR="00AB4413" w:rsidRDefault="00AB4413" w:rsidP="00AB4413"/>
    <w:p w:rsidR="00AB4413" w:rsidRDefault="00AB4413">
      <w:pPr>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6C5553" w:rsidRPr="00381321" w:rsidRDefault="006C5553" w:rsidP="00AB4413">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 V D ELETTROTECNICA – A.S. 2025/26</w:t>
      </w:r>
    </w:p>
    <w:p w:rsidR="006C5553" w:rsidRPr="00381321" w:rsidRDefault="006C5553" w:rsidP="006C5553">
      <w:pPr>
        <w:spacing w:before="77" w:after="0" w:line="480" w:lineRule="auto"/>
        <w:ind w:left="1538" w:right="1513"/>
        <w:jc w:val="center"/>
        <w:rPr>
          <w:rFonts w:ascii="Times New Roman" w:eastAsia="Times New Roman" w:hAnsi="Times New Roman" w:cs="Times New Roman"/>
          <w:lang w:eastAsia="it-IT"/>
        </w:rPr>
      </w:pPr>
      <w:r>
        <w:rPr>
          <w:rFonts w:ascii="Times New Roman" w:eastAsia="Times New Roman" w:hAnsi="Times New Roman" w:cs="Times New Roman"/>
          <w:b/>
          <w:bCs/>
          <w:color w:val="000000"/>
          <w:u w:val="single"/>
          <w:lang w:eastAsia="it-IT"/>
        </w:rPr>
        <w:t>SISTEMI AUTOMATICI</w:t>
      </w:r>
    </w:p>
    <w:p w:rsidR="006C5553" w:rsidRDefault="006C5553" w:rsidP="006C5553">
      <w:pPr>
        <w:spacing w:before="26" w:after="0" w:line="240" w:lineRule="auto"/>
        <w:ind w:left="1527" w:right="1503"/>
        <w:jc w:val="center"/>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 xml:space="preserve">Docente: </w:t>
      </w:r>
      <w:r>
        <w:rPr>
          <w:rFonts w:ascii="Times New Roman" w:eastAsia="Times New Roman" w:hAnsi="Times New Roman" w:cs="Times New Roman"/>
          <w:color w:val="000000"/>
          <w:lang w:eastAsia="it-IT"/>
        </w:rPr>
        <w:t>TERRACCIANO VINCENZO</w:t>
      </w:r>
    </w:p>
    <w:p w:rsidR="006C5553" w:rsidRPr="00381321" w:rsidRDefault="006C5553" w:rsidP="006C5553">
      <w:pPr>
        <w:spacing w:before="26" w:after="0" w:line="240" w:lineRule="auto"/>
        <w:ind w:left="1527" w:right="1503"/>
        <w:jc w:val="center"/>
        <w:rPr>
          <w:rFonts w:ascii="Times New Roman" w:eastAsia="Times New Roman" w:hAnsi="Times New Roman" w:cs="Times New Roman"/>
          <w:lang w:eastAsia="it-IT"/>
        </w:rPr>
      </w:pPr>
      <w:r>
        <w:rPr>
          <w:rFonts w:ascii="Times New Roman" w:eastAsia="Times New Roman" w:hAnsi="Times New Roman" w:cs="Times New Roman"/>
          <w:color w:val="000000"/>
          <w:lang w:eastAsia="it-IT"/>
        </w:rPr>
        <w:t>MUCERINO FRANCESCO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p>
    <w:p w:rsidR="006C5553" w:rsidRPr="006C5553" w:rsidRDefault="006C5553" w:rsidP="006C5553">
      <w:pPr>
        <w:spacing w:after="0" w:line="480" w:lineRule="auto"/>
        <w:ind w:right="1503"/>
        <w:jc w:val="both"/>
        <w:rPr>
          <w:rFonts w:ascii="Times New Roman" w:eastAsia="Times New Roman" w:hAnsi="Times New Roman" w:cs="Times New Roman"/>
          <w:b/>
          <w:color w:val="000000"/>
          <w:lang w:eastAsia="it-IT"/>
        </w:rPr>
      </w:pPr>
      <w:r w:rsidRPr="006C5553">
        <w:rPr>
          <w:rFonts w:ascii="Times New Roman" w:eastAsia="Times New Roman" w:hAnsi="Times New Roman" w:cs="Times New Roman"/>
          <w:b/>
          <w:color w:val="000000"/>
          <w:lang w:eastAsia="it-IT"/>
        </w:rPr>
        <w:t>Profilo della classe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La classe 5D è composta da 13 alunni, proveniente tutti dalla precedente quarta. Nel gruppo è</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presente un alunno diversamente abile, seguito dall’insegnante di sostegno, segue la</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programmazione curriculare per il conseguimento degli obiettivi minimi come previsto nel PEI. È</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presente, inoltre,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un alunno DSA per il quale ad inizio anno il consiglio di classe ha redatto il PDP.</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Sul piano disciplinare e didattico la classe manifesta un</w:t>
      </w:r>
      <w:r>
        <w:rPr>
          <w:rFonts w:ascii="Times New Roman" w:eastAsia="Times New Roman" w:hAnsi="Times New Roman" w:cs="Times New Roman"/>
          <w:color w:val="000000"/>
          <w:lang w:eastAsia="it-IT"/>
        </w:rPr>
        <w:t xml:space="preserve">a </w:t>
      </w:r>
      <w:r w:rsidRPr="006C5553">
        <w:rPr>
          <w:rFonts w:ascii="Times New Roman" w:eastAsia="Times New Roman" w:hAnsi="Times New Roman" w:cs="Times New Roman"/>
          <w:color w:val="000000"/>
          <w:lang w:eastAsia="it-IT"/>
        </w:rPr>
        <w:t>evidente eterogeneità ed è sempre stata è</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sempre stato poco coesa.</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Una parte degli alunni è sempre stata consapevole dell’importanza della scuola e delle possibilità</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che una buona preparazione può fornire per l’inserimento nella società e nel mondo del lavoro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mentre la restante parte non ha raggiunto questa consapevolezza nonostante gli stimoli continui, che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hanno coinvolto anche le famiglie, e le attività di FSL a cui la classe ha partecipato.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Il gruppo classe al termine del percorso scolastico ha raggiunto risultati non omogenei.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Un gruppo di alunni ha sempre partecipato al dialogo educativo con un rapporto aperto, spontaneo 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rispettoso delle regole e ha raggiunto buoni risultati, alcuni allievi di questo gruppo si sono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caratterizzati per una partecipazione più strutturata e motivata raggiungendo risultati eccellenti.</w:t>
      </w:r>
      <w:r>
        <w:rPr>
          <w:rFonts w:ascii="Times New Roman" w:eastAsia="Times New Roman" w:hAnsi="Times New Roman" w:cs="Times New Roman"/>
          <w:color w:val="000000"/>
          <w:lang w:eastAsia="it-IT"/>
        </w:rPr>
        <w:t xml:space="preserve"> </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Un altro gruppo poco interessato non ha sempre espresso l’impegno e il coinvolgimento necessario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per rispondere in modo compiuto ed adeguato agli stimoli proposti. Ha sempre partecipato in modo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passivo alle attività didattiche, raggiungendo risultati appena sufficienti.</w:t>
      </w:r>
    </w:p>
    <w:p w:rsidR="006C5553" w:rsidRPr="006C5553" w:rsidRDefault="006C5553" w:rsidP="006C5553">
      <w:pPr>
        <w:spacing w:after="0" w:line="480" w:lineRule="auto"/>
        <w:ind w:right="1503"/>
        <w:jc w:val="both"/>
        <w:rPr>
          <w:rFonts w:ascii="Times New Roman" w:eastAsia="Times New Roman" w:hAnsi="Times New Roman" w:cs="Times New Roman"/>
          <w:b/>
          <w:color w:val="000000"/>
          <w:lang w:eastAsia="it-IT"/>
        </w:rPr>
      </w:pPr>
      <w:r w:rsidRPr="006C5553">
        <w:rPr>
          <w:rFonts w:ascii="Times New Roman" w:eastAsia="Times New Roman" w:hAnsi="Times New Roman" w:cs="Times New Roman"/>
          <w:b/>
          <w:color w:val="000000"/>
          <w:lang w:eastAsia="it-IT"/>
        </w:rPr>
        <w:t>Obiettivi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Gli obiettivi finali espressi nella programmazione della disciplina, si sostanziano in una azione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trasversale, richiamandosi ai criteri di formazione, professionalità e di orientamento.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Per il raggiungimento degli obiettivi prefissati ci si è avvalsi di una programmazione più volte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rimodulata rispetto a quella iniziale che ha consentito di sviluppare i contenuti disciplinari secondo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moduli con scansione temporale, determinata dalla difficoltà degli argomenti trattati, intervallati da</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opportuni momenti di verifica e di valutazione dei risultati.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lastRenderedPageBreak/>
        <w:t>Tale scelta è stata fatta allo scopo di favorire lo sviluppo di maggiori opportunità di apprendimento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e di verifica in itinere.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Nello svolgimento dell’attività didattica, è stata tenuta sempre in considerazione l’importanza del</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dialogo, sia per controllare ed eventualmente perfezionare le capacità espressive degli allievi, sia</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per rendere gli stessi protagonisti oltre che partecipi dell’azione didattica-educativa. Le discussioni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nell’ambito della disciplina hanno riguardato non solo argomenti specifici, ma dove è stato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possibile, si è cercato di allargare il dialogo educativo anche in relazione a temi di interesse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generale, nell’ottica di una ricerca di obiettivi trasversali non solo di carattere interdisciplinare, allo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scopo di valutare il grado di autonomia e di interpretazione critica e personale dei singoli allievi. Ci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si è impegnati, continuando quanto iniziato gli anni precedenti, a promuovere il perseguimento di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obiettivi formativi mirati: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 al sapere, cioè all’</w:t>
      </w:r>
      <w:r w:rsidRPr="006C5553">
        <w:rPr>
          <w:rFonts w:ascii="Times New Roman" w:eastAsia="Times New Roman" w:hAnsi="Times New Roman" w:cs="Times New Roman"/>
          <w:color w:val="000000"/>
          <w:lang w:eastAsia="it-IT"/>
        </w:rPr>
        <w:t>acquisizione di conoscenze concettuali relative alla disciplina, riconoscendo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il percorso educativo quale esperienza fondamentale per la loro formazione, capace di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accrescere il loro livello di responsabilità e di autonomia, fattori quanto mai necessari per le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scelte di vita e di lavoro.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al saper fare, cioè alla formazione di capacità linguistiche, cognitive e tecniche e allo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sviluppo della capacità di trasmettere i valori acquisiti e le competenze tecniche specifiche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anche personalmente rielaborate</w:t>
      </w:r>
      <w:r>
        <w:rPr>
          <w:rFonts w:ascii="Times New Roman" w:eastAsia="Times New Roman" w:hAnsi="Times New Roman" w:cs="Times New Roman"/>
          <w:color w:val="000000"/>
          <w:lang w:eastAsia="it-IT"/>
        </w:rPr>
        <w:t xml:space="preserve"> </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al saper essere, cioè alla formazione di atteggiamenti positivi, quali l&amp;#39;interesse, la</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motivazione e la disponibilità assimilando i valori fondamentali, ovvero l’acquisizione di un</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abito mentale e comportamentale che si manifesti nel rispetto dei principi e delle regole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relative al contesto socio-economico e culturale e che si estrinsechi inoltre, nel modo di agire,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di relazionarsi.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Le conoscenze sono state intese non come un elenco di contenuti da proporre agli allievi affinché li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apprendano e li memorizzino ma come un insieme di conoscenze/competenze reali, indispensabili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per vivere e operare in una società tecnologica in continua trasformazione. Questa logica, ha</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evidenziato la centralità dell’alunno rispetto al programma, tenendo conto di dare all’allievo non</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tanto una quantità maggiore o minore di contenuti, quanto e soprattutto, quelle conoscenze, come si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evince dal programma, che gli permettano di sviluppare quelle capacità indispensabili per affrontare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i problemi del mondo scolastico e della vita.</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acquisizione dei contenuti disciplinari elencati nel programma;</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saper applicare delle regole;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lastRenderedPageBreak/>
        <w:t> saper riconoscere un problema-chiave.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saper analizzare, confrontare, scegliere, decidere (in una situazione data);</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saper prevedere, formulare ipotesi, tentare soluzioni;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saper formulare valutazioni personali e giudizi critici.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Il compito prioritario, a prosieguo di quanto iniziato durante gli anni precedenti, è stato quello di far</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acquisire competenze (di imparare, critiche, comunicative), tali da far sì che i saperi essenziali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possano tradursi nel saper fare, cioè nello sviluppo di abilità operative fondamentali: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comprendere testi di vario tipo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comunicare idee e dati (in forma orale e scritta), organizzando l’informazione in modo che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risulti chiara, efficace, e nelle forme più adatte al contesto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elaborare e interpretare dati quantitativi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impostare e risolvere problemi, usando gli strumenti e i mezzi tecnologici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progettare e collaborare con gli altri in modo produttivo, critico e non conformistico,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valorizzando le proprie e le altrui competenze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sviluppare le abilità manuali e pratiche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autovalutazione e autonomia.</w:t>
      </w:r>
    </w:p>
    <w:p w:rsidR="006C5553" w:rsidRPr="006C5553" w:rsidRDefault="006C5553" w:rsidP="006C5553">
      <w:pPr>
        <w:spacing w:after="0" w:line="480" w:lineRule="auto"/>
        <w:ind w:right="1503"/>
        <w:jc w:val="both"/>
        <w:rPr>
          <w:rFonts w:ascii="Times New Roman" w:eastAsia="Times New Roman" w:hAnsi="Times New Roman" w:cs="Times New Roman"/>
          <w:b/>
          <w:color w:val="000000"/>
          <w:lang w:eastAsia="it-IT"/>
        </w:rPr>
      </w:pPr>
      <w:r w:rsidRPr="006C5553">
        <w:rPr>
          <w:rFonts w:ascii="Times New Roman" w:eastAsia="Times New Roman" w:hAnsi="Times New Roman" w:cs="Times New Roman"/>
          <w:b/>
          <w:color w:val="000000"/>
          <w:lang w:eastAsia="it-IT"/>
        </w:rPr>
        <w:t>Metodi di insegnamento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Il programma è stato svolto in relazione in relazione alle diversità cognitive e comportamentali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degli allievi.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Sono state effettuate: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Lezioni frontali ed interattive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 Esercitazione con strumentazione e software dedicato</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Spesso, nella prima parte dell’anno e successivamente all’inizio del secondo quadrimestre, si è</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provveduto a lezioni di recupero ribadendo e approfondendo argomenti che erano risultati, per</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alcuni, più difficili da comprendere e da analizzare in modo autonomo. Questo processo ovviamente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ha richiesto tempo e non sempre si è riusciti, alla fine, ad ottenere, dai meno partecipi risultati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adeguati. Per altri, invece, i risultati dopo il recupero sono da considerarsi accettabili.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A questi ha fatto riscontro qualche elemento che si è distinto per l’impegno e l’assiduità nello studio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raggiungendo risultati più che soddisfacenti.</w:t>
      </w:r>
    </w:p>
    <w:p w:rsidR="006C5553" w:rsidRPr="006C5553" w:rsidRDefault="006C5553" w:rsidP="006C5553">
      <w:pPr>
        <w:spacing w:after="0" w:line="480" w:lineRule="auto"/>
        <w:ind w:right="1503"/>
        <w:jc w:val="both"/>
        <w:rPr>
          <w:rFonts w:ascii="Times New Roman" w:eastAsia="Times New Roman" w:hAnsi="Times New Roman" w:cs="Times New Roman"/>
          <w:b/>
          <w:color w:val="000000"/>
          <w:lang w:eastAsia="it-IT"/>
        </w:rPr>
      </w:pPr>
      <w:r w:rsidRPr="006C5553">
        <w:rPr>
          <w:rFonts w:ascii="Times New Roman" w:eastAsia="Times New Roman" w:hAnsi="Times New Roman" w:cs="Times New Roman"/>
          <w:b/>
          <w:color w:val="000000"/>
          <w:lang w:eastAsia="it-IT"/>
        </w:rPr>
        <w:t>Verifiche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lastRenderedPageBreak/>
        <w:t>Le verifiche sono state effettuate con verifiche scritte colloqui orali e verifiche pratiche affinché</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tutti potessero mostrare quanto appreso degli argomenti.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Le verifiche scritte sono state prove strutturate e semistrutturate e in genere costituite da quesiti atti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a valutare le competenze acquisite dall’alunno sugli argomenti trattati.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Le verifiche orali si sono svolte con la tradizionale interrogazione orale che ha avuto come obiettivo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oltre a quello di verificare il grado di apprendimento dell’allievo anche quello di stimolare 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motivare l’allievo allo studio e a chiarire dubbi sugli argomenti, un vero e proprio recupero in</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itinere.</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Le verifiche pratiche svolte in laboratorio utilizzando strumenti e software specifici miravano a</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valutare le competenze ed abilità pratiche acquisite dagli alunni.</w:t>
      </w: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Durante il periodo della didattica a distanza si è verificato con interazioni sincrone durante le video</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lezioni e con prove asincrone semistrutturate caricate nella classe virtuale il livello di preparazione</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raggiunto dagli alunni.</w:t>
      </w:r>
    </w:p>
    <w:p w:rsid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In considerazione dei risultati di fine anno, si può ritenere che tutti gli allievi hanno, conseguito gli</w:t>
      </w:r>
      <w:r>
        <w:rPr>
          <w:rFonts w:ascii="Times New Roman" w:eastAsia="Times New Roman" w:hAnsi="Times New Roman" w:cs="Times New Roman"/>
          <w:color w:val="000000"/>
          <w:lang w:eastAsia="it-IT"/>
        </w:rPr>
        <w:t xml:space="preserve"> </w:t>
      </w:r>
      <w:r w:rsidRPr="006C5553">
        <w:rPr>
          <w:rFonts w:ascii="Times New Roman" w:eastAsia="Times New Roman" w:hAnsi="Times New Roman" w:cs="Times New Roman"/>
          <w:color w:val="000000"/>
          <w:lang w:eastAsia="it-IT"/>
        </w:rPr>
        <w:t>obiettivi formativi della disciplina, sia sotto il profilo cognitivo che socio-comportamentale.</w:t>
      </w:r>
      <w:r>
        <w:rPr>
          <w:rFonts w:ascii="Times New Roman" w:eastAsia="Times New Roman" w:hAnsi="Times New Roman" w:cs="Times New Roman"/>
          <w:color w:val="000000"/>
          <w:lang w:eastAsia="it-IT"/>
        </w:rPr>
        <w:t xml:space="preserve"> </w:t>
      </w:r>
    </w:p>
    <w:p w:rsidR="006C5553" w:rsidRDefault="006C5553" w:rsidP="006C5553">
      <w:pPr>
        <w:spacing w:after="0" w:line="480" w:lineRule="auto"/>
        <w:ind w:right="1503"/>
        <w:jc w:val="both"/>
        <w:rPr>
          <w:rFonts w:ascii="Times New Roman" w:eastAsia="Times New Roman" w:hAnsi="Times New Roman" w:cs="Times New Roman"/>
          <w:color w:val="000000"/>
          <w:lang w:eastAsia="it-IT"/>
        </w:rPr>
      </w:pPr>
    </w:p>
    <w:p w:rsidR="006C5553" w:rsidRPr="006C5553" w:rsidRDefault="006C5553" w:rsidP="006C5553">
      <w:pPr>
        <w:spacing w:after="0" w:line="480" w:lineRule="auto"/>
        <w:ind w:right="1503"/>
        <w:jc w:val="both"/>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15/05/2026</w:t>
      </w:r>
      <w:r w:rsidRPr="00381321">
        <w:rPr>
          <w:rFonts w:ascii="Times New Roman" w:eastAsia="Times New Roman" w:hAnsi="Times New Roman" w:cs="Times New Roman"/>
          <w:color w:val="000000"/>
          <w:lang w:eastAsia="it-IT"/>
        </w:rPr>
        <w:tab/>
      </w:r>
      <w:r w:rsidRPr="00381321">
        <w:rPr>
          <w:rFonts w:ascii="Times New Roman" w:eastAsia="Times New Roman" w:hAnsi="Times New Roman" w:cs="Times New Roman"/>
          <w:color w:val="000000"/>
          <w:lang w:eastAsia="it-IT"/>
        </w:rPr>
        <w:tab/>
      </w:r>
    </w:p>
    <w:p w:rsidR="006C5553" w:rsidRPr="006C5553" w:rsidRDefault="006C5553" w:rsidP="006C5553">
      <w:pPr>
        <w:spacing w:after="0" w:line="480" w:lineRule="auto"/>
        <w:ind w:left="4248" w:right="1503" w:firstLine="708"/>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I docenti</w:t>
      </w:r>
    </w:p>
    <w:p w:rsidR="006C5553" w:rsidRPr="006C5553" w:rsidRDefault="006C5553" w:rsidP="006C5553">
      <w:pPr>
        <w:spacing w:after="0" w:line="480" w:lineRule="auto"/>
        <w:ind w:left="4248" w:right="1503" w:firstLine="708"/>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prof. Vincenzo Terracciano</w:t>
      </w:r>
    </w:p>
    <w:p w:rsidR="006C5553" w:rsidRDefault="006C5553" w:rsidP="006C5553">
      <w:pPr>
        <w:spacing w:after="0" w:line="480" w:lineRule="auto"/>
        <w:ind w:left="4248" w:right="1503" w:firstLine="708"/>
        <w:jc w:val="both"/>
        <w:rPr>
          <w:rFonts w:ascii="Times New Roman" w:eastAsia="Times New Roman" w:hAnsi="Times New Roman" w:cs="Times New Roman"/>
          <w:color w:val="000000"/>
          <w:lang w:eastAsia="it-IT"/>
        </w:rPr>
      </w:pPr>
      <w:r w:rsidRPr="006C5553">
        <w:rPr>
          <w:rFonts w:ascii="Times New Roman" w:eastAsia="Times New Roman" w:hAnsi="Times New Roman" w:cs="Times New Roman"/>
          <w:color w:val="000000"/>
          <w:lang w:eastAsia="it-IT"/>
        </w:rPr>
        <w:t>prof. Francesco Mucerino</w:t>
      </w:r>
    </w:p>
    <w:p w:rsidR="006C5553" w:rsidRDefault="006C5553">
      <w:pPr>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br w:type="page"/>
      </w:r>
    </w:p>
    <w:p w:rsidR="0009784E" w:rsidRPr="00381321" w:rsidRDefault="0009784E" w:rsidP="006C5553">
      <w:pPr>
        <w:spacing w:after="0" w:line="480" w:lineRule="auto"/>
        <w:ind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 V D ELETTROTECNICA – A.S. 2025/26</w:t>
      </w:r>
    </w:p>
    <w:p w:rsidR="0009784E" w:rsidRPr="00381321" w:rsidRDefault="0009784E" w:rsidP="0009784E">
      <w:pPr>
        <w:spacing w:before="77" w:after="0" w:line="480" w:lineRule="auto"/>
        <w:ind w:left="1538" w:right="1513"/>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u w:val="single"/>
          <w:lang w:eastAsia="it-IT"/>
        </w:rPr>
        <w:t>MATEMATICA</w:t>
      </w:r>
    </w:p>
    <w:p w:rsidR="0009784E" w:rsidRPr="00381321" w:rsidRDefault="0009784E" w:rsidP="0009784E">
      <w:pPr>
        <w:spacing w:before="26" w:after="0" w:line="240" w:lineRule="auto"/>
        <w:ind w:left="1527"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Incoronato Giovanni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 classe è formata da 13 allievi, tutti provenienti dalla 4a  sez. D          </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Dai colloqui singoli e di gruppo avuti con gli allievi si evidenzia una eterogeneità dal punto di vista socio-culturale ed è risultato che in generale essi hanno un livello di preparazione medio, caratterizzato da difficoltà nell’eseguire operazioni di calcolo letterale e nell’utilizzo di grafici. Solo qualcuno si distingue per maggiore capacità operativa e migliore preparazione. </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comportamento è corretto e le lezioni sono seguite con un interesse ed una partecipazione non sempre sufficiente dalla maggior parte degli allievi. </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 prima parte dell’anno scolastico, è stata dedicata, quindi, ad un’azione di recupero e/o potenziamento, mediante la ripetizione e l’illustrazione con esempi dei suddetti elementi, fondamentale per consentire a tutti gli allievi di possedere i requisiti minimi per raggiungere un sufficiente livello di conoscenza. All’inizio del secondo pentamestre è stato operato una intervento didattico in itinere onde poter effettuare un’azione di recupero del debito formativo pregresso e di quello evidenziato nel primo quadrimestre dagli allievi carenti e un’azione di approfondimento delle conoscenze degli altri allievi. Alla fine dell’intervento è stata effettuata una prova di verifica.</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programma è stato svolto tenendo conto di quanto previsto nel piano di lavoro individuale, illustrato agli allievi verbalmente all’inizio dell’anno scolastico. Nelle prime lezioni sono stati ripetuti e approfonditi argomenti già noti, considerati propedeutici allo svolgimento di quanto previsto nella programmazione. La somministrazione dei contenuti è stata armonizzata e coordinata per quanto possibile con quella delle materie dello stesso ambito disciplinare e adeguata ai ritmi degli alunni. Parte rilevante hanno avuto anche le esercitazioni e lo studio assistito in classe su argomenti salienti della disciplina. Lo svolgimento del programma è stato ritardato dal non sufficiente impegno, sia scolastico che extrascolastico, mostrato dagli allievi, da un errato metodo di studio, dalle numerose assenze. Ciò non ha consentito la somministrazione di tutti i contenuti indicati nella programmazione di partenza. Risultano ad oggi comunque, rispetto a quanto programmato, non sviluppati gli Integrali, le funzioni di due variabili e le equazioni differenziali. </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Una piccola parte degli studenti ha evidenziato costante impegno ed interesse per lo studio della materia, quindi i risultati conseguiti risultano soddisfacenti. Altri hanno raggiunto per gradi un mediocre/sufficiente livello di preparazione in quanto hanno dimostrato di sapersi impegnare e recuperare lo svantaggio iniziale. Nella valutazione si è tenuto conto del profitto, dell’impegno, della partecipazione al dialogo educativo e dei progressi rispetto al livello di partenza.</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 verifica del lavoro è stata continua ed effettuata attraverso prove orali e prove scritte. Le verifiche orali sono state continue ed effettuate mediante l’interrogazione tradizionale con il coinvolgimento degli alunni da posto. Pertanto è difficile una quantificazione delle verifiche orali, anche se numericamente risultano due. Sono state effettuate due prove scritte nel primo quadrimestre e, due nel secondo, sia di tipo tradizionale che semi strutturate. Tali prove sono state propinate alla fine di ogni modulo. Per i criteri di valutazione, è stato rispettato quanto previsto dal PTOF e dalle griglie elaborate dal dipartimento.</w:t>
      </w:r>
    </w:p>
    <w:p w:rsidR="0009784E" w:rsidRPr="00381321" w:rsidRDefault="0009784E" w:rsidP="006C5553">
      <w:pPr>
        <w:spacing w:after="0"/>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Le lezioni sono state per la maggior parte di tipo frontale e gli argomenti, per quanto possibile, sono stati introdotti partendo da situazioni reali per poi giungere all’astrazione matematica. Il metodo utilizzato è stato a volte deduttivo, a volte induttivo, a seconda delle difficoltà riscontrate nel processo di apprendimento. Gli argomenti trattati sono stati spesso ripetuti ed è stato dato ampio spazio alle esercitazioni al fine di permettere l’assimilazione dei concetti e dei procedimenti di risoluzione. Per quanto riguarda i mezzi didattici, sono stati utilizzati: libro di testo, appunti elaborati dallo scrivente e distribuiti in fotocopia agli allievi, esercizi per le verifiche in itinere, lavagna multimediale.</w:t>
      </w:r>
    </w:p>
    <w:p w:rsidR="00381321" w:rsidRPr="00381321" w:rsidRDefault="00381321" w:rsidP="00381321">
      <w:pPr>
        <w:spacing w:after="0" w:line="240" w:lineRule="auto"/>
        <w:ind w:left="357" w:right="2916" w:hanging="357"/>
        <w:jc w:val="center"/>
        <w:rPr>
          <w:rFonts w:ascii="Times New Roman" w:eastAsia="Times New Roman" w:hAnsi="Times New Roman" w:cs="Times New Roman"/>
          <w:color w:val="000000"/>
          <w:lang w:eastAsia="it-IT"/>
        </w:rPr>
      </w:pPr>
    </w:p>
    <w:p w:rsidR="0009784E" w:rsidRPr="00381321" w:rsidRDefault="0009784E" w:rsidP="00381321">
      <w:pPr>
        <w:spacing w:after="0" w:line="240" w:lineRule="auto"/>
        <w:ind w:left="357" w:right="2916" w:hanging="357"/>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15/05/2026</w:t>
      </w:r>
      <w:r w:rsidRPr="00381321">
        <w:rPr>
          <w:rFonts w:ascii="Times New Roman" w:eastAsia="Times New Roman" w:hAnsi="Times New Roman" w:cs="Times New Roman"/>
          <w:color w:val="000000"/>
          <w:lang w:eastAsia="it-IT"/>
        </w:rPr>
        <w:tab/>
      </w:r>
      <w:r w:rsidRPr="00381321">
        <w:rPr>
          <w:rFonts w:ascii="Times New Roman" w:eastAsia="Times New Roman" w:hAnsi="Times New Roman" w:cs="Times New Roman"/>
          <w:color w:val="000000"/>
          <w:lang w:eastAsia="it-IT"/>
        </w:rPr>
        <w:tab/>
      </w:r>
      <w:r w:rsidR="006C5553">
        <w:rPr>
          <w:rFonts w:ascii="Times New Roman" w:eastAsia="Times New Roman" w:hAnsi="Times New Roman" w:cs="Times New Roman"/>
          <w:color w:val="000000"/>
          <w:lang w:eastAsia="it-IT"/>
        </w:rPr>
        <w:tab/>
      </w:r>
      <w:r w:rsidRPr="00381321">
        <w:rPr>
          <w:rFonts w:ascii="Times New Roman" w:eastAsia="Times New Roman" w:hAnsi="Times New Roman" w:cs="Times New Roman"/>
          <w:color w:val="000000"/>
          <w:lang w:eastAsia="it-IT"/>
        </w:rPr>
        <w:t>Il DOCENTE Incoronato</w:t>
      </w:r>
      <w:r w:rsidR="00381321" w:rsidRPr="00381321">
        <w:rPr>
          <w:rFonts w:ascii="Times New Roman" w:eastAsia="Times New Roman" w:hAnsi="Times New Roman" w:cs="Times New Roman"/>
          <w:color w:val="000000"/>
          <w:lang w:eastAsia="it-IT"/>
        </w:rPr>
        <w:t xml:space="preserve"> </w:t>
      </w:r>
      <w:r w:rsidRPr="00381321">
        <w:rPr>
          <w:rFonts w:ascii="Times New Roman" w:eastAsia="Times New Roman" w:hAnsi="Times New Roman" w:cs="Times New Roman"/>
          <w:color w:val="000000"/>
          <w:lang w:eastAsia="it-IT"/>
        </w:rPr>
        <w:t>Giovanni</w:t>
      </w:r>
      <w:r w:rsidRPr="00381321">
        <w:rPr>
          <w:rFonts w:ascii="Times New Roman" w:eastAsia="Times New Roman" w:hAnsi="Times New Roman" w:cs="Times New Roman"/>
          <w:iCs/>
          <w:color w:val="000000"/>
          <w:lang w:eastAsia="it-IT"/>
        </w:rPr>
        <w:br/>
      </w:r>
    </w:p>
    <w:p w:rsidR="00381321" w:rsidRPr="00381321" w:rsidRDefault="00381321">
      <w:pPr>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br w:type="page"/>
      </w:r>
    </w:p>
    <w:p w:rsidR="0009784E" w:rsidRPr="00381321" w:rsidRDefault="0009784E" w:rsidP="0072208B">
      <w:pPr>
        <w:spacing w:after="240" w:line="240" w:lineRule="auto"/>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 V D ELETTROTECNICA – A.S. 2025/26</w:t>
      </w:r>
    </w:p>
    <w:p w:rsidR="0009784E" w:rsidRPr="00381321" w:rsidRDefault="0009784E" w:rsidP="0009784E">
      <w:pPr>
        <w:spacing w:after="0" w:line="240" w:lineRule="auto"/>
        <w:ind w:left="1528"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SCIENZE MOTORIE E SPORTIVE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before="92" w:after="0" w:line="240" w:lineRule="auto"/>
        <w:ind w:left="1533"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Docente:  DALIA SALVATORE</w:t>
      </w: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r w:rsidRPr="00381321">
        <w:rPr>
          <w:rFonts w:ascii="Times New Roman" w:eastAsia="Times New Roman" w:hAnsi="Times New Roman" w:cs="Times New Roman"/>
          <w:lang w:eastAsia="it-IT"/>
        </w:rPr>
        <w:br/>
      </w:r>
    </w:p>
    <w:p w:rsidR="0009784E" w:rsidRPr="00381321" w:rsidRDefault="0009784E" w:rsidP="0009784E">
      <w:pPr>
        <w:numPr>
          <w:ilvl w:val="0"/>
          <w:numId w:val="12"/>
        </w:numPr>
        <w:spacing w:after="60" w:line="240" w:lineRule="auto"/>
        <w:ind w:left="360"/>
        <w:textAlignment w:val="baseline"/>
        <w:rPr>
          <w:rFonts w:ascii="Times New Roman" w:eastAsia="Times New Roman" w:hAnsi="Times New Roman" w:cs="Times New Roman"/>
          <w:b/>
          <w:bCs/>
          <w:color w:val="000000"/>
          <w:lang w:eastAsia="it-IT"/>
        </w:rPr>
      </w:pPr>
      <w:r w:rsidRPr="00381321">
        <w:rPr>
          <w:rFonts w:ascii="Times New Roman" w:eastAsia="Times New Roman" w:hAnsi="Times New Roman" w:cs="Times New Roman"/>
          <w:b/>
          <w:bCs/>
          <w:color w:val="000000"/>
          <w:lang w:eastAsia="it-IT"/>
        </w:rPr>
        <w:t>Raggiungimento degli obiettivi </w:t>
      </w:r>
    </w:p>
    <w:p w:rsidR="0009784E" w:rsidRPr="00381321" w:rsidRDefault="0009784E" w:rsidP="0009784E">
      <w:pPr>
        <w:spacing w:after="6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Per quanto riguarda il raggiungimento degli </w:t>
      </w:r>
      <w:r w:rsidRPr="00381321">
        <w:rPr>
          <w:rFonts w:ascii="Times New Roman" w:eastAsia="Times New Roman" w:hAnsi="Times New Roman" w:cs="Times New Roman"/>
          <w:b/>
          <w:bCs/>
          <w:color w:val="000000"/>
          <w:lang w:eastAsia="it-IT"/>
        </w:rPr>
        <w:t>obiettivi specifici di apprendimento (OSA</w:t>
      </w:r>
      <w:r w:rsidRPr="00381321">
        <w:rPr>
          <w:rFonts w:ascii="Times New Roman" w:eastAsia="Times New Roman" w:hAnsi="Times New Roman" w:cs="Times New Roman"/>
          <w:color w:val="000000"/>
          <w:lang w:eastAsia="it-IT"/>
        </w:rPr>
        <w:t>) disciplinari (competenze) essi sono evidenziati nella seguente tabella declinata per competenze ed abilità.</w:t>
      </w:r>
    </w:p>
    <w:p w:rsidR="0009784E" w:rsidRPr="00381321" w:rsidRDefault="0009784E" w:rsidP="0009784E">
      <w:pPr>
        <w:spacing w:after="0" w:line="240" w:lineRule="auto"/>
        <w:rPr>
          <w:rFonts w:ascii="Times New Roman" w:eastAsia="Times New Roman" w:hAnsi="Times New Roman" w:cs="Times New Roman"/>
          <w:lang w:eastAsia="it-IT"/>
        </w:rPr>
      </w:pPr>
    </w:p>
    <w:tbl>
      <w:tblPr>
        <w:tblW w:w="10701" w:type="dxa"/>
        <w:jc w:val="center"/>
        <w:tblCellMar>
          <w:top w:w="15" w:type="dxa"/>
          <w:left w:w="15" w:type="dxa"/>
          <w:bottom w:w="15" w:type="dxa"/>
          <w:right w:w="15" w:type="dxa"/>
        </w:tblCellMar>
        <w:tblLook w:val="04A0"/>
      </w:tblPr>
      <w:tblGrid>
        <w:gridCol w:w="1908"/>
        <w:gridCol w:w="2043"/>
        <w:gridCol w:w="644"/>
        <w:gridCol w:w="791"/>
        <w:gridCol w:w="815"/>
        <w:gridCol w:w="644"/>
        <w:gridCol w:w="791"/>
        <w:gridCol w:w="815"/>
        <w:gridCol w:w="644"/>
        <w:gridCol w:w="791"/>
        <w:gridCol w:w="815"/>
      </w:tblGrid>
      <w:tr w:rsidR="0009784E" w:rsidRPr="00381321" w:rsidTr="0072208B">
        <w:trPr>
          <w:trHeight w:val="1"/>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Competenze</w:t>
            </w:r>
          </w:p>
        </w:tc>
        <w:tc>
          <w:tcPr>
            <w:tcW w:w="2043"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Abilita’</w:t>
            </w:r>
          </w:p>
        </w:tc>
        <w:tc>
          <w:tcPr>
            <w:tcW w:w="0" w:type="auto"/>
            <w:gridSpan w:val="9"/>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raggiunti</w:t>
            </w:r>
          </w:p>
        </w:tc>
      </w:tr>
      <w:tr w:rsidR="0009784E" w:rsidRPr="00381321" w:rsidTr="0072208B">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2043" w:type="dxa"/>
            <w:vMerge/>
            <w:tcBorders>
              <w:top w:val="single" w:sz="4" w:space="0" w:color="000000"/>
              <w:left w:val="single" w:sz="4" w:space="0" w:color="000000"/>
              <w:bottom w:val="single" w:sz="4" w:space="0" w:color="000000"/>
              <w:right w:val="single" w:sz="4" w:space="0" w:color="000000"/>
            </w:tcBorders>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totalmente da</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parzialmente da</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per nulla da</w:t>
            </w:r>
          </w:p>
        </w:tc>
      </w:tr>
      <w:tr w:rsidR="0009784E" w:rsidRPr="00381321" w:rsidTr="0072208B">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2043" w:type="dxa"/>
            <w:vMerge/>
            <w:tcBorders>
              <w:top w:val="single" w:sz="4" w:space="0" w:color="000000"/>
              <w:left w:val="single" w:sz="4" w:space="0" w:color="000000"/>
              <w:bottom w:val="single" w:sz="4" w:space="0" w:color="000000"/>
              <w:right w:val="single" w:sz="4" w:space="0" w:color="000000"/>
            </w:tcBorders>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Tutti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Buona parte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Alcuni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Tutti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Buona parte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Alcuni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Tutti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Buona parte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rsidR="0009784E" w:rsidRPr="00381321" w:rsidRDefault="0009784E" w:rsidP="0009784E">
            <w:pPr>
              <w:spacing w:after="0" w:line="1"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Alcuni</w:t>
            </w:r>
          </w:p>
        </w:tc>
      </w:tr>
      <w:tr w:rsidR="0009784E" w:rsidRPr="00381321" w:rsidTr="0072208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Conoscere le potenzialità del movimento del proprio corpo, le posture corrette e le funzioni fisiologiche (muscolare e cardiocircolatorio).</w:t>
            </w:r>
          </w:p>
          <w:p w:rsidR="0009784E" w:rsidRPr="00381321" w:rsidRDefault="0009784E" w:rsidP="0009784E">
            <w:pPr>
              <w:spacing w:line="0" w:lineRule="atLeast"/>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Conoscere i metodi più usati per il potenziamento muscolare e la resistenza di base</w:t>
            </w:r>
          </w:p>
        </w:tc>
        <w:tc>
          <w:tcPr>
            <w:tcW w:w="20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-Riconoscere le principali capacità  condizionali coinvolte nei vari movimenti.</w:t>
            </w:r>
            <w:r w:rsidRPr="00381321">
              <w:rPr>
                <w:rFonts w:ascii="Times New Roman" w:eastAsia="Times New Roman" w:hAnsi="Times New Roman" w:cs="Times New Roman"/>
                <w:b/>
                <w:bCs/>
                <w:color w:val="000000"/>
                <w:lang w:eastAsia="it-IT"/>
              </w:rPr>
              <w:t> </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-Saper eseguire le più comuni metodiche di potenziamento muscolare.</w:t>
            </w:r>
          </w:p>
          <w:p w:rsidR="0009784E" w:rsidRPr="00381321" w:rsidRDefault="0009784E" w:rsidP="0009784E">
            <w:pPr>
              <w:spacing w:after="0" w:line="0" w:lineRule="atLeast"/>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-Saper utilizzare le più comuni metodiche per il miglioramento della resistenza di base.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0"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X</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0" w:lineRule="atLeast"/>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X</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09784E" w:rsidRPr="00381321" w:rsidRDefault="0009784E" w:rsidP="0009784E">
            <w:pPr>
              <w:spacing w:after="0" w:line="240" w:lineRule="auto"/>
              <w:rPr>
                <w:rFonts w:ascii="Times New Roman" w:eastAsia="Times New Roman" w:hAnsi="Times New Roman" w:cs="Times New Roman"/>
                <w:lang w:eastAsia="it-IT"/>
              </w:rPr>
            </w:pPr>
          </w:p>
        </w:tc>
      </w:tr>
    </w:tbl>
    <w:p w:rsidR="0009784E" w:rsidRPr="00381321" w:rsidRDefault="0009784E" w:rsidP="0009784E">
      <w:pPr>
        <w:spacing w:after="24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CONTENUTI TRATTATI</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programma effettivamente svolto in classe è stato il seguente:</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iCs/>
          <w:color w:val="000000"/>
          <w:u w:val="single"/>
          <w:lang w:eastAsia="it-IT"/>
        </w:rPr>
        <w:t>Per la particolare specificità della disciplina per quanto riguarda la parte pratica non è possibile stabilire una scansione temporale precisa anche perché molti contenuti vengono trattati e ripresi varie volte durante tutto l’anno scolastico in quanto correlati tra di loro. </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POTENZIAMENTO DELLE CAPACITA' CONDIZIONALI</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OBIETTIVO GENERAL: Migliorare la condizione fisico-motoria generale, agendo sugli aspetti condizionali del movimento.</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CONTENUTI: Esercizi a carico naturale e in sovraccarico, esercizi di opposizione e resistenza, esercizi con attrezzi (funicella, palla medica, spalliera, trave, plinti, ecc), esercizi di mobilizzazione articolare, esercizi di allungamento muscolare con tecniche di stretching, corsa con durata e ritmi progressivamente crescenti, prove ripetute su distanze brevi. Attività motoria finalizzata all’incremento della rapidità e finalizzati alla pratica sportiva: esercitazioni propedeutiche alla corsa veloce (esercizi di reattività, andature atletiche, scatti con partenze variate, ecc.); staffette. Esercizi del correre, del saltare, andature atletiche proposte con metodo continuo (resistenza aerobica) ed intervallato (resistenza anaerobica) per la pratica sportiva.</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IL CORPO UMANO</w:t>
      </w: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OBIETTIVO GENERALE: Applicare le proprie conoscenze per migliorare il proprio benessere psico-fisico.</w:t>
      </w: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CONTENUTI: Struttura delle articolazioni maggiormente sollecitate nei vari sport trattati; gli effetti del movimento sulle articolazioni e come preservarle. Approfondimenti sul sistema cardiocircolatorio e respiratorio. La colonna vertebrale: curve fisiologiche e patologiche; paramorfismi e dismorfismi della colonna vertebrale e degli arti inferiori: la postura corretta. Come prevenire le patologie dovute ad una scorretta postura.</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SPORT E BENESSERE</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OBIETTIVO GENERALE: Riconoscere il valore educativo e formativo delle scienze motorie e sportive. Individuare elementi di rischio ambientale legati all’attività motoria, adottare comportamenti adeguati per evitare infortuni a sé e agli altri.</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CONTENUTI: Approfondimento su salute dinamica, i rischi della sindrome ipocinetica, Attività motoria e benessere: influenza sull'apparato cardio – circolatorio; conoscenza sulle norme di comportamento in caso di infortunio: epistassi, distorsione, lussazione, fratture, ferite; trauma cranico, trauma di colonna; svenimento, stiramento, strappo, crampi, colpo di sole e colpo di calore. Approfondimenti sui principi nutrizionali. Il doping e le principali sostanze dopanti.</w:t>
      </w:r>
    </w:p>
    <w:p w:rsidR="0009784E" w:rsidRPr="00381321" w:rsidRDefault="0009784E" w:rsidP="0009784E">
      <w:pPr>
        <w:spacing w:after="24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METODOLOGIA E DIDATTICA</w:t>
      </w:r>
    </w:p>
    <w:p w:rsidR="0009784E" w:rsidRPr="00381321" w:rsidRDefault="0009784E" w:rsidP="0009784E">
      <w:pPr>
        <w:spacing w:after="60"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Nel corso dell’anno scolastico sono stati adottati i seguenti metodi e/o strategie didattiche:</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Gli elementi metodologici devono consentire il processo educativo del corpo. La presa di coscienza e la conseguente consapevolezza dell’allievo, anche se esercitate solo in occasione dell’apprendimento di una specifica abilità, possono diventare un modello generale di trasferimento di conoscenze e capacità atte a promuovere la costruzione di adeguati stili di vita. Sarà quindi importante acquisire esperienze e cercare soluzioni e modalità personali di apprendimento accettando l’errore (problem solving); sicuramente si potrà facilitare la comprensione e l’osservazione dell’attività incoraggiando l’allievo a scoprire le modalità di adattamento e la soluzione del compito, accentuando come strategia didattica alcuni aspetti come ad esempio l’uso della voce e di segnali uditivi di vario genere, l’utilizzo di chiari punti di riferimento spazio-temporali, indicazioni tecniche precise, ecc.</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L’approccio avverrà attraverso la valutazione di semplici test d'ingresso che consentano di programmare il lavoro dell'anno scolastico e di predisporre interventi in itinere per consentire agli alunni di effettuare una attività motoria adeguata alle reali possibilità di ciascuno.</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Le attività proposte avverranno:</w:t>
      </w: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p>
    <w:p w:rsidR="0009784E" w:rsidRPr="00381321" w:rsidRDefault="0009784E" w:rsidP="0009784E">
      <w:pPr>
        <w:numPr>
          <w:ilvl w:val="0"/>
          <w:numId w:val="13"/>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con lezioni frontali,</w:t>
      </w:r>
    </w:p>
    <w:p w:rsidR="0009784E" w:rsidRPr="00381321" w:rsidRDefault="0009784E" w:rsidP="0009784E">
      <w:pPr>
        <w:numPr>
          <w:ilvl w:val="0"/>
          <w:numId w:val="13"/>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con lavori di gruppo e assegnazione dei compiti,</w:t>
      </w:r>
    </w:p>
    <w:p w:rsidR="0009784E" w:rsidRPr="00381321" w:rsidRDefault="0009784E" w:rsidP="0009784E">
      <w:pPr>
        <w:numPr>
          <w:ilvl w:val="0"/>
          <w:numId w:val="13"/>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con osservazione diretta finalizzata,</w:t>
      </w:r>
    </w:p>
    <w:p w:rsidR="0009784E" w:rsidRPr="00381321" w:rsidRDefault="0009784E" w:rsidP="0009784E">
      <w:pPr>
        <w:numPr>
          <w:ilvl w:val="0"/>
          <w:numId w:val="13"/>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secondo il principio della complessità crescente articolando il percorso dal semplice al complesso, dal facile al difficile,</w:t>
      </w:r>
    </w:p>
    <w:p w:rsidR="0009784E" w:rsidRPr="00381321" w:rsidRDefault="0009784E" w:rsidP="0009784E">
      <w:pPr>
        <w:numPr>
          <w:ilvl w:val="0"/>
          <w:numId w:val="13"/>
        </w:numPr>
        <w:spacing w:after="0" w:line="240" w:lineRule="auto"/>
        <w:jc w:val="both"/>
        <w:textAlignment w:val="baseline"/>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con un approccio globale, limitando gli interventi di tipo analitico alle situazioni di maggior complessità o quando si presentino particolari difficoltà da parte di singoli alunni o di piccoli gruppi,</w:t>
      </w:r>
    </w:p>
    <w:p w:rsidR="0009784E" w:rsidRPr="00381321" w:rsidRDefault="0009784E" w:rsidP="0009784E">
      <w:pPr>
        <w:spacing w:after="24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In merito all’</w:t>
      </w:r>
      <w:r w:rsidRPr="00381321">
        <w:rPr>
          <w:rFonts w:ascii="Times New Roman" w:eastAsia="Times New Roman" w:hAnsi="Times New Roman" w:cs="Times New Roman"/>
          <w:b/>
          <w:bCs/>
          <w:iCs/>
          <w:color w:val="000000"/>
          <w:lang w:eastAsia="it-IT"/>
        </w:rPr>
        <w:t>attività valutativa</w:t>
      </w:r>
      <w:r w:rsidRPr="00381321">
        <w:rPr>
          <w:rFonts w:ascii="Times New Roman" w:eastAsia="Times New Roman" w:hAnsi="Times New Roman" w:cs="Times New Roman"/>
          <w:color w:val="000000"/>
          <w:lang w:eastAsia="it-IT"/>
        </w:rPr>
        <w:t>, la valutazione, sia quella inerente all’attività fisica e sportiva sia quella inerente alla teoria,  sarà associata a tutte le fasi del processo educativo. Dal punto di vista della collocazione temporale, ci sarà una valutazione iniziale, intermedia e finale. Con la valutazione iniziale si avrà la stima della difficoltà che gli allievi incontreranno nel percorso di istruzione. Attraverso la valutazione intermedia ci saranno interventi individualizzati di compensazione della difficoltà di apprendimento. Infine, con la valutazione finale, si andrà a sollecitare l’integrazione delle competenze acquisite durante il percorso di apprendimento.</w:t>
      </w:r>
    </w:p>
    <w:p w:rsidR="0009784E" w:rsidRPr="00381321" w:rsidRDefault="0009784E" w:rsidP="0009784E">
      <w:pPr>
        <w:spacing w:after="24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CRITERI DI VALUTAZIONE</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shd w:val="clear" w:color="auto" w:fill="FFFFFF"/>
          <w:lang w:eastAsia="it-IT"/>
        </w:rPr>
        <w:t>Le valutazioni  sono state espresse in conformità ai criteri e agli indicatori contenuti nelle griglie di valutazione dipartimentali deliberate  dal Collegio dei Docenti, in ottemperanza alle disposizioni vigenti e riportate nel PTOF d’Istituto.</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0" w:line="240" w:lineRule="auto"/>
        <w:jc w:val="center"/>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STRUMENTI ADOTTATI</w:t>
      </w:r>
    </w:p>
    <w:p w:rsidR="0009784E" w:rsidRPr="00381321" w:rsidRDefault="0009784E" w:rsidP="0009784E">
      <w:pPr>
        <w:spacing w:after="0" w:line="24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Le lezioni teoriche sono state frontali e interattive, con l’ausilio del pc. Le lezioni pratiche sono state svolte nella palestra dell’istituto.</w:t>
      </w:r>
    </w:p>
    <w:p w:rsidR="0009784E" w:rsidRPr="00381321" w:rsidRDefault="0009784E" w:rsidP="0009784E">
      <w:pPr>
        <w:spacing w:after="24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p>
    <w:p w:rsidR="0009784E" w:rsidRPr="00381321" w:rsidRDefault="0009784E" w:rsidP="0009784E">
      <w:pPr>
        <w:spacing w:after="0" w:line="480" w:lineRule="auto"/>
        <w:ind w:left="357" w:right="2957" w:hanging="5452"/>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xml:space="preserve">Pomigliano d'Arco, </w:t>
      </w:r>
      <w:r w:rsidRPr="00381321">
        <w:rPr>
          <w:rFonts w:ascii="Times New Roman" w:eastAsia="Times New Roman" w:hAnsi="Times New Roman" w:cs="Times New Roman"/>
          <w:color w:val="FF0000"/>
          <w:lang w:eastAsia="it-IT"/>
        </w:rPr>
        <w:t>15/05/2026</w:t>
      </w:r>
      <w:r w:rsidRPr="00381321">
        <w:rPr>
          <w:rFonts w:ascii="Times New Roman" w:eastAsia="Times New Roman" w:hAnsi="Times New Roman" w:cs="Times New Roman"/>
          <w:color w:val="000000"/>
          <w:lang w:eastAsia="it-IT"/>
        </w:rPr>
        <w:tab/>
      </w:r>
      <w:r w:rsidR="0072208B">
        <w:rPr>
          <w:rFonts w:ascii="Times New Roman" w:eastAsia="Times New Roman" w:hAnsi="Times New Roman" w:cs="Times New Roman"/>
          <w:iCs/>
          <w:color w:val="000000"/>
          <w:lang w:eastAsia="it-IT"/>
        </w:rPr>
        <w:t>Pomigliano d'Arco, 15/05/2026</w:t>
      </w:r>
      <w:r w:rsidR="0072208B" w:rsidRPr="00381321">
        <w:rPr>
          <w:rFonts w:ascii="Times New Roman" w:eastAsia="Times New Roman" w:hAnsi="Times New Roman" w:cs="Times New Roman"/>
          <w:iCs/>
          <w:color w:val="000000"/>
          <w:lang w:eastAsia="it-IT"/>
        </w:rPr>
        <w:t> </w:t>
      </w:r>
      <w:r w:rsidR="0072208B">
        <w:rPr>
          <w:rFonts w:ascii="Times New Roman" w:eastAsia="Times New Roman" w:hAnsi="Times New Roman" w:cs="Times New Roman"/>
          <w:iCs/>
          <w:color w:val="000000"/>
          <w:lang w:eastAsia="it-IT"/>
        </w:rPr>
        <w:tab/>
      </w:r>
      <w:r w:rsidRPr="00381321">
        <w:rPr>
          <w:rFonts w:ascii="Times New Roman" w:eastAsia="Times New Roman" w:hAnsi="Times New Roman" w:cs="Times New Roman"/>
          <w:color w:val="000000"/>
          <w:lang w:eastAsia="it-IT"/>
        </w:rPr>
        <w:t>IL DOCENTE</w:t>
      </w:r>
      <w:r w:rsidRPr="00381321">
        <w:rPr>
          <w:rFonts w:ascii="Times New Roman" w:eastAsia="Times New Roman" w:hAnsi="Times New Roman" w:cs="Times New Roman"/>
          <w:color w:val="000000"/>
          <w:lang w:eastAsia="it-IT"/>
        </w:rPr>
        <w:tab/>
        <w:t>Dalia Salvatore</w:t>
      </w:r>
    </w:p>
    <w:p w:rsidR="0009784E" w:rsidRPr="00381321" w:rsidRDefault="0009784E" w:rsidP="0009784E">
      <w:pPr>
        <w:spacing w:after="0" w:line="240" w:lineRule="auto"/>
        <w:rPr>
          <w:rFonts w:ascii="Times New Roman" w:eastAsia="Times New Roman" w:hAnsi="Times New Roman" w:cs="Times New Roman"/>
          <w:lang w:eastAsia="it-IT"/>
        </w:rPr>
      </w:pPr>
      <w:r w:rsidRPr="00381321">
        <w:rPr>
          <w:rFonts w:ascii="Times New Roman" w:eastAsia="Times New Roman" w:hAnsi="Times New Roman" w:cs="Times New Roman"/>
          <w:lang w:eastAsia="it-IT"/>
        </w:rPr>
        <w:br/>
      </w:r>
    </w:p>
    <w:p w:rsidR="00381321" w:rsidRPr="00381321" w:rsidRDefault="00381321">
      <w:pPr>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br w:type="page"/>
      </w:r>
    </w:p>
    <w:p w:rsidR="0009784E" w:rsidRPr="00381321" w:rsidRDefault="0009784E" w:rsidP="0009784E">
      <w:pPr>
        <w:spacing w:after="0" w:line="480" w:lineRule="auto"/>
        <w:ind w:left="1528" w:right="1503"/>
        <w:jc w:val="center"/>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lastRenderedPageBreak/>
        <w:t>RELAZIONE FINALE – Classe V D ELETTROTECNICA – A.S. 2025/26</w:t>
      </w:r>
    </w:p>
    <w:p w:rsidR="0009784E" w:rsidRPr="00381321" w:rsidRDefault="0009784E" w:rsidP="0009784E">
      <w:pPr>
        <w:spacing w:after="0" w:line="240" w:lineRule="auto"/>
        <w:ind w:left="1529" w:right="1503"/>
        <w:jc w:val="center"/>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u w:val="single"/>
          <w:lang w:eastAsia="it-IT"/>
        </w:rPr>
        <w:t>RELIGIONE CATTOLICA</w:t>
      </w:r>
    </w:p>
    <w:p w:rsidR="0009784E" w:rsidRPr="00381321" w:rsidRDefault="0009784E" w:rsidP="0009784E">
      <w:pPr>
        <w:spacing w:after="0" w:line="240" w:lineRule="auto"/>
        <w:rPr>
          <w:rFonts w:ascii="Times New Roman" w:eastAsia="Times New Roman" w:hAnsi="Times New Roman" w:cs="Times New Roman"/>
          <w:lang w:eastAsia="it-IT"/>
        </w:rPr>
      </w:pPr>
    </w:p>
    <w:p w:rsidR="0009784E" w:rsidRPr="00381321" w:rsidRDefault="0009784E" w:rsidP="0009784E">
      <w:pPr>
        <w:spacing w:after="20" w:line="480" w:lineRule="auto"/>
        <w:ind w:left="20"/>
        <w:rPr>
          <w:rFonts w:ascii="Times New Roman" w:eastAsia="Times New Roman" w:hAnsi="Times New Roman" w:cs="Times New Roman"/>
          <w:lang w:eastAsia="it-IT"/>
        </w:rPr>
      </w:pPr>
      <w:r w:rsidRPr="00381321">
        <w:rPr>
          <w:rFonts w:ascii="Times New Roman" w:eastAsia="Times New Roman" w:hAnsi="Times New Roman" w:cs="Times New Roman"/>
          <w:iCs/>
          <w:color w:val="000000"/>
          <w:lang w:eastAsia="it-IT"/>
        </w:rPr>
        <w:t> </w:t>
      </w:r>
      <w:r w:rsidRPr="00381321">
        <w:rPr>
          <w:rFonts w:ascii="Times New Roman" w:eastAsia="Times New Roman" w:hAnsi="Times New Roman" w:cs="Times New Roman"/>
          <w:iCs/>
          <w:color w:val="000000"/>
          <w:lang w:eastAsia="it-IT"/>
        </w:rPr>
        <w:tab/>
      </w:r>
    </w:p>
    <w:p w:rsidR="0009784E" w:rsidRPr="00381321" w:rsidRDefault="0009784E" w:rsidP="0009784E">
      <w:pPr>
        <w:spacing w:after="20" w:line="480" w:lineRule="auto"/>
        <w:ind w:left="20"/>
        <w:rPr>
          <w:rFonts w:ascii="Times New Roman" w:eastAsia="Times New Roman" w:hAnsi="Times New Roman" w:cs="Times New Roman"/>
          <w:lang w:eastAsia="it-IT"/>
        </w:rPr>
      </w:pPr>
      <w:r w:rsidRPr="00381321">
        <w:rPr>
          <w:rFonts w:ascii="Times New Roman" w:eastAsia="Times New Roman" w:hAnsi="Times New Roman" w:cs="Times New Roman"/>
          <w:iCs/>
          <w:color w:val="000000"/>
          <w:lang w:eastAsia="it-IT"/>
        </w:rPr>
        <w:t xml:space="preserve">Docente: CICCONE ANNA  </w:t>
      </w:r>
      <w:r w:rsidRPr="00381321">
        <w:rPr>
          <w:rFonts w:ascii="Times New Roman" w:eastAsia="Times New Roman" w:hAnsi="Times New Roman" w:cs="Times New Roman"/>
          <w:iCs/>
          <w:color w:val="000000"/>
          <w:lang w:eastAsia="it-IT"/>
        </w:rPr>
        <w:tab/>
      </w:r>
    </w:p>
    <w:p w:rsidR="0009784E" w:rsidRPr="00381321" w:rsidRDefault="0009784E" w:rsidP="0072208B">
      <w:pPr>
        <w:spacing w:after="0" w:line="36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iCs/>
          <w:color w:val="000000"/>
          <w:lang w:eastAsia="it-IT"/>
        </w:rPr>
        <w:t>La classe 5D risulta costituita da allievi provenienti da un contesto socioeconomico e culturale  alquanto eterogeneo. Nel corso dell’anno scolastico essi, sul piano comportamentale, hanno generalmente mantenuto un atteggiamento responsabile e collaborativo, nonché rispettoso delle norme e corretto nei rapporti interpersonali, favorendo un clima complessivamente sereno. Per quanto concerne l’aspetto didattico gli allievi sono apparsi attenti e disponibili all’ascolto e, in particolare, relativamente a problematiche di attualità di interesse rilevante, hanno interagito in modo pertinente con domande ed interventi. Hanno dimostrato, inoltre, un’effettiva partecipazione alle lezioni attraverso la rielaborazione e la valutazione critica. Il piano di lavoro programmato è stato svolto regolarmente e ha mirato al potenziamento sistematico sia delle competenze chiave di cittadinanza attiva sia di quelle proprie dell’insegnamento, secondo le scansioni per abilità e conoscenze. Le finalità generali sono state perseguite, giungendo a esiti in positiva evoluzione in relazione ai diversi livelli di partenza e alle capacità individuali. A riguardo, è emerso un gruppo che ha mostrato un interesse vivo, un impegno costante e una partecipazione attiva e costruttiva alle attività didattiche, conseguendo un eccellente livello di preparazione, mentre per la restante parte della classe i risultati sono da ritenersi soddisfacenti. Varie le iniziative proposte e diversi gli argomenti trattati, non solo di carattere disciplinare, ma anche inerenti all’insegnamento di Educazione Civica, affrontati, per quanto possibile, in modo interattivo.Particolare cura, altresì, si è avuta per gli allievi che hanno mostrato carenze di base, attivando azioni di diversificazione/adattamento dei contenuti disciplinari.  In questa prospettiva si è fatto ricorso a metodologie quali: lezione frontale e/o dialogica, cooperative learning, problem solving, role playing, brainstorming, lezione multimediale. L’utilizzo di strumenti come: libro di testo, Bibbia, documenti del Magistero della Chiesa, supporti multimediali, letture di approfondimento e di natura interdisciplinare hanno contribuito ad ampliare l’orizzonte conoscitivo.</w:t>
      </w:r>
    </w:p>
    <w:p w:rsidR="0009784E" w:rsidRPr="00381321" w:rsidRDefault="0009784E" w:rsidP="0072208B">
      <w:pPr>
        <w:spacing w:after="0" w:line="360" w:lineRule="auto"/>
        <w:jc w:val="both"/>
        <w:rPr>
          <w:rFonts w:ascii="Times New Roman" w:eastAsia="Times New Roman" w:hAnsi="Times New Roman" w:cs="Times New Roman"/>
          <w:lang w:eastAsia="it-IT"/>
        </w:rPr>
      </w:pPr>
      <w:r w:rsidRPr="00381321">
        <w:rPr>
          <w:rFonts w:ascii="Times New Roman" w:eastAsia="Times New Roman" w:hAnsi="Times New Roman" w:cs="Times New Roman"/>
          <w:iCs/>
          <w:color w:val="000000"/>
          <w:lang w:eastAsia="it-IT"/>
        </w:rPr>
        <w:t>La verifica, periodica e sistematica, atta ad accertare il raggiungimento degli obiettivi programmati, è stata effettuata attraverso prove oggettive, test, questionari, riflessioni, considerazioni personali e ricerche. Per la valutazione, infine, si è tenuto conto oltre che delle competenze acquisite, anche della frequenza, dell’interesse, dell’impegno e della partecipazione al dialogo educativo.</w:t>
      </w:r>
    </w:p>
    <w:p w:rsidR="00381321" w:rsidRDefault="00381321" w:rsidP="0009784E">
      <w:pPr>
        <w:spacing w:after="20" w:line="480" w:lineRule="auto"/>
        <w:ind w:right="-420"/>
        <w:rPr>
          <w:rFonts w:ascii="Times New Roman" w:eastAsia="Times New Roman" w:hAnsi="Times New Roman" w:cs="Times New Roman"/>
          <w:iCs/>
          <w:color w:val="000000"/>
          <w:lang w:eastAsia="it-IT"/>
        </w:rPr>
      </w:pPr>
    </w:p>
    <w:p w:rsidR="0009784E" w:rsidRPr="00381321" w:rsidRDefault="00381321" w:rsidP="0009784E">
      <w:pPr>
        <w:spacing w:after="20" w:line="480" w:lineRule="auto"/>
        <w:ind w:right="-420"/>
        <w:rPr>
          <w:rFonts w:ascii="Times New Roman" w:eastAsia="Times New Roman" w:hAnsi="Times New Roman" w:cs="Times New Roman"/>
          <w:lang w:eastAsia="it-IT"/>
        </w:rPr>
      </w:pPr>
      <w:r>
        <w:rPr>
          <w:rFonts w:ascii="Times New Roman" w:eastAsia="Times New Roman" w:hAnsi="Times New Roman" w:cs="Times New Roman"/>
          <w:iCs/>
          <w:color w:val="000000"/>
          <w:lang w:eastAsia="it-IT"/>
        </w:rPr>
        <w:t>Pomigliano d'Arco, 15/05/2026</w:t>
      </w:r>
      <w:r w:rsidR="0009784E" w:rsidRPr="00381321">
        <w:rPr>
          <w:rFonts w:ascii="Times New Roman" w:eastAsia="Times New Roman" w:hAnsi="Times New Roman" w:cs="Times New Roman"/>
          <w:iCs/>
          <w:color w:val="000000"/>
          <w:lang w:eastAsia="it-IT"/>
        </w:rPr>
        <w:t xml:space="preserve">  </w:t>
      </w:r>
      <w:r>
        <w:rPr>
          <w:rFonts w:ascii="Times New Roman" w:eastAsia="Times New Roman" w:hAnsi="Times New Roman" w:cs="Times New Roman"/>
          <w:iCs/>
          <w:color w:val="000000"/>
          <w:lang w:eastAsia="it-IT"/>
        </w:rPr>
        <w:tab/>
      </w:r>
      <w:r>
        <w:rPr>
          <w:rFonts w:ascii="Times New Roman" w:eastAsia="Times New Roman" w:hAnsi="Times New Roman" w:cs="Times New Roman"/>
          <w:iCs/>
          <w:color w:val="000000"/>
          <w:lang w:eastAsia="it-IT"/>
        </w:rPr>
        <w:tab/>
      </w:r>
      <w:r>
        <w:rPr>
          <w:rFonts w:ascii="Times New Roman" w:eastAsia="Times New Roman" w:hAnsi="Times New Roman" w:cs="Times New Roman"/>
          <w:iCs/>
          <w:color w:val="000000"/>
          <w:lang w:eastAsia="it-IT"/>
        </w:rPr>
        <w:tab/>
      </w:r>
      <w:r>
        <w:rPr>
          <w:rFonts w:ascii="Times New Roman" w:eastAsia="Times New Roman" w:hAnsi="Times New Roman" w:cs="Times New Roman"/>
          <w:iCs/>
          <w:color w:val="000000"/>
          <w:lang w:eastAsia="it-IT"/>
        </w:rPr>
        <w:tab/>
      </w:r>
      <w:r w:rsidR="0009784E" w:rsidRPr="00381321">
        <w:rPr>
          <w:rFonts w:ascii="Times New Roman" w:eastAsia="Times New Roman" w:hAnsi="Times New Roman" w:cs="Times New Roman"/>
          <w:iCs/>
          <w:color w:val="000000"/>
          <w:lang w:eastAsia="it-IT"/>
        </w:rPr>
        <w:t>LA DOCENTE</w:t>
      </w:r>
      <w:r>
        <w:rPr>
          <w:rFonts w:ascii="Times New Roman" w:eastAsia="Times New Roman" w:hAnsi="Times New Roman" w:cs="Times New Roman"/>
          <w:iCs/>
          <w:color w:val="000000"/>
          <w:lang w:eastAsia="it-IT"/>
        </w:rPr>
        <w:t xml:space="preserve"> </w:t>
      </w:r>
      <w:r w:rsidR="0009784E" w:rsidRPr="00381321">
        <w:rPr>
          <w:rFonts w:ascii="Times New Roman" w:eastAsia="Times New Roman" w:hAnsi="Times New Roman" w:cs="Times New Roman"/>
          <w:iCs/>
          <w:color w:val="000000"/>
          <w:lang w:eastAsia="it-IT"/>
        </w:rPr>
        <w:t>Anna Ciccone</w:t>
      </w:r>
    </w:p>
    <w:p w:rsidR="0009784E" w:rsidRPr="00381321" w:rsidRDefault="0009784E" w:rsidP="0009784E">
      <w:pPr>
        <w:spacing w:after="0" w:line="240" w:lineRule="auto"/>
        <w:rPr>
          <w:rFonts w:ascii="Times New Roman" w:eastAsia="Times New Roman" w:hAnsi="Times New Roman" w:cs="Times New Roman"/>
          <w:lang w:eastAsia="it-IT"/>
        </w:rPr>
      </w:pPr>
    </w:p>
    <w:p w:rsidR="00360FF9" w:rsidRDefault="00360FF9">
      <w:pPr>
        <w:rPr>
          <w:rFonts w:ascii="Times New Roman" w:eastAsia="Times New Roman" w:hAnsi="Times New Roman" w:cs="Times New Roman"/>
          <w:b/>
          <w:bCs/>
          <w:color w:val="000000"/>
          <w:kern w:val="36"/>
          <w:lang w:eastAsia="it-IT"/>
        </w:rPr>
      </w:pPr>
      <w:r>
        <w:rPr>
          <w:rFonts w:ascii="Times New Roman" w:eastAsia="Times New Roman" w:hAnsi="Times New Roman" w:cs="Times New Roman"/>
          <w:b/>
          <w:bCs/>
          <w:color w:val="000000"/>
          <w:kern w:val="36"/>
          <w:lang w:eastAsia="it-IT"/>
        </w:rPr>
        <w:br w:type="page"/>
      </w:r>
    </w:p>
    <w:p w:rsidR="00381321" w:rsidRPr="00381321" w:rsidRDefault="00381321">
      <w:pPr>
        <w:rPr>
          <w:rFonts w:ascii="Times New Roman" w:eastAsia="Times New Roman" w:hAnsi="Times New Roman" w:cs="Times New Roman"/>
          <w:b/>
          <w:bCs/>
          <w:color w:val="000000"/>
          <w:kern w:val="36"/>
          <w:lang w:eastAsia="it-IT"/>
        </w:rPr>
      </w:pPr>
    </w:p>
    <w:p w:rsidR="0009784E" w:rsidRPr="00381321" w:rsidRDefault="0009784E" w:rsidP="0009784E">
      <w:pPr>
        <w:spacing w:before="75" w:after="0" w:line="240" w:lineRule="auto"/>
        <w:ind w:left="344"/>
        <w:outlineLvl w:val="0"/>
        <w:rPr>
          <w:rFonts w:ascii="Times New Roman" w:eastAsia="Times New Roman" w:hAnsi="Times New Roman" w:cs="Times New Roman"/>
          <w:b/>
          <w:bCs/>
          <w:kern w:val="36"/>
          <w:lang w:eastAsia="it-IT"/>
        </w:rPr>
      </w:pPr>
      <w:r w:rsidRPr="00381321">
        <w:rPr>
          <w:rFonts w:ascii="Times New Roman" w:eastAsia="Times New Roman" w:hAnsi="Times New Roman" w:cs="Times New Roman"/>
          <w:b/>
          <w:bCs/>
          <w:color w:val="000000"/>
          <w:kern w:val="36"/>
          <w:lang w:eastAsia="it-IT"/>
        </w:rPr>
        <w:t>Il Consiglio di Classe (Firme)</w:t>
      </w:r>
    </w:p>
    <w:p w:rsidR="0009784E" w:rsidRPr="00381321" w:rsidRDefault="0009784E" w:rsidP="0009784E">
      <w:pPr>
        <w:spacing w:after="240" w:line="240" w:lineRule="auto"/>
        <w:rPr>
          <w:rFonts w:ascii="Times New Roman" w:eastAsia="Times New Roman" w:hAnsi="Times New Roman" w:cs="Times New Roman"/>
          <w:lang w:eastAsia="it-IT"/>
        </w:rPr>
      </w:pPr>
    </w:p>
    <w:tbl>
      <w:tblPr>
        <w:tblW w:w="0" w:type="auto"/>
        <w:tblCellMar>
          <w:top w:w="15" w:type="dxa"/>
          <w:left w:w="15" w:type="dxa"/>
          <w:bottom w:w="15" w:type="dxa"/>
          <w:right w:w="15" w:type="dxa"/>
        </w:tblCellMar>
        <w:tblLook w:val="04A0"/>
      </w:tblPr>
      <w:tblGrid>
        <w:gridCol w:w="3385"/>
        <w:gridCol w:w="3621"/>
        <w:gridCol w:w="2539"/>
      </w:tblGrid>
      <w:tr w:rsidR="0009784E" w:rsidRPr="00381321" w:rsidTr="00381321">
        <w:trPr>
          <w:trHeight w:val="386"/>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Docente</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Materia</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b/>
                <w:bCs/>
                <w:color w:val="000000"/>
                <w:lang w:eastAsia="it-IT"/>
              </w:rPr>
              <w:t>Firma</w:t>
            </w:r>
          </w:p>
        </w:tc>
      </w:tr>
      <w:tr w:rsidR="0009784E" w:rsidRPr="00381321" w:rsidTr="00381321">
        <w:trPr>
          <w:trHeight w:val="677"/>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GIUGLIANO MARIA</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Storia, Lingua e letteratura Italiana, EDUCAZIONE CIVICA</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37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INCORONATO GIOVANNI </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MATEMATICA</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2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MASTROIANNI GIUSEPPE</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ELETTROTECNICA</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2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DI GENNARO PASQUALE </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TECNOLOGIE PRG. SISTEMI ELETTRICI</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8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VARIO MICHELE</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LAB. ELETTROTECNICA</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40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MUCERINO FRANCESCO</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LABORATORIO DI SISTEMI</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8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DE BLASIO CLAUDIO</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LABORATORIO T.P.S.</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450"/>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TERRACCIANO  VINCENZO</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SISTEMI AUTOMATICI</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8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PANE EMILIA </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Lingua Inglese</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8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CICCONE ANNA</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RELIGIONE/ATT.ALTERNATIVE</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8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DALIA SALVATORE</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Scienze Motorie e sportive</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840"/>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SERPICO FRANCESCO SAVERIO</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CTPS</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46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PIGNATARO ROBERTO</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SOSTEGNO</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585"/>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ARFEO LINDA</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SOSTEGNO</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9784E" w:rsidRPr="00381321" w:rsidTr="00381321">
        <w:trPr>
          <w:trHeight w:val="416"/>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NOTARO MARIANNA</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SOSTEGNO</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rsidR="0009784E" w:rsidRPr="00381321" w:rsidRDefault="0009784E" w:rsidP="0009784E">
            <w:pPr>
              <w:spacing w:line="240" w:lineRule="auto"/>
              <w:rPr>
                <w:rFonts w:ascii="Times New Roman" w:eastAsia="Times New Roman" w:hAnsi="Times New Roman" w:cs="Times New Roman"/>
                <w:lang w:eastAsia="it-IT"/>
              </w:rPr>
            </w:pPr>
            <w:r w:rsidRPr="00381321">
              <w:rPr>
                <w:rFonts w:ascii="Times New Roman" w:eastAsia="Times New Roman" w:hAnsi="Times New Roman" w:cs="Times New Roman"/>
                <w:color w:val="000000"/>
                <w:lang w:eastAsia="it-IT"/>
              </w:rPr>
              <w:t> </w:t>
            </w:r>
          </w:p>
        </w:tc>
      </w:tr>
      <w:tr w:rsidR="00027B11" w:rsidRPr="00381321" w:rsidTr="00381321">
        <w:trPr>
          <w:trHeight w:val="416"/>
        </w:trPr>
        <w:tc>
          <w:tcPr>
            <w:tcW w:w="0" w:type="auto"/>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tcPr>
          <w:p w:rsidR="00027B11" w:rsidRPr="00381321" w:rsidRDefault="00027B11" w:rsidP="0009784E">
            <w:pPr>
              <w:spacing w:line="240" w:lineRule="auto"/>
              <w:rPr>
                <w:rFonts w:ascii="Times New Roman" w:eastAsia="Times New Roman" w:hAnsi="Times New Roman" w:cs="Times New Roman"/>
                <w:color w:val="000000"/>
                <w:lang w:eastAsia="it-IT"/>
              </w:rPr>
            </w:pPr>
            <w:r>
              <w:rPr>
                <w:rFonts w:ascii="Times New Roman" w:eastAsia="Times New Roman" w:hAnsi="Times New Roman" w:cs="Times New Roman"/>
                <w:color w:val="000000"/>
                <w:lang w:eastAsia="it-IT"/>
              </w:rPr>
              <w:t>FUSCHILLO MARIA ROSARIA</w:t>
            </w:r>
          </w:p>
        </w:tc>
        <w:tc>
          <w:tcPr>
            <w:tcW w:w="3621" w:type="dxa"/>
            <w:tcBorders>
              <w:top w:val="single" w:sz="4" w:space="0" w:color="000000"/>
              <w:left w:val="single" w:sz="4" w:space="0" w:color="000000"/>
              <w:bottom w:val="single" w:sz="4" w:space="0" w:color="000000"/>
              <w:right w:val="single" w:sz="4" w:space="0" w:color="000000"/>
            </w:tcBorders>
            <w:tcMar>
              <w:top w:w="60" w:type="dxa"/>
              <w:left w:w="60" w:type="dxa"/>
              <w:bottom w:w="60" w:type="dxa"/>
              <w:right w:w="60" w:type="dxa"/>
            </w:tcMar>
          </w:tcPr>
          <w:p w:rsidR="00027B11" w:rsidRPr="00381321" w:rsidRDefault="00027B11" w:rsidP="0009784E">
            <w:pPr>
              <w:spacing w:line="240" w:lineRule="auto"/>
              <w:rPr>
                <w:rFonts w:ascii="Times New Roman" w:eastAsia="Times New Roman" w:hAnsi="Times New Roman" w:cs="Times New Roman"/>
                <w:color w:val="000000"/>
                <w:lang w:eastAsia="it-IT"/>
              </w:rPr>
            </w:pPr>
            <w:r w:rsidRPr="00381321">
              <w:rPr>
                <w:rFonts w:ascii="Times New Roman" w:eastAsia="Times New Roman" w:hAnsi="Times New Roman" w:cs="Times New Roman"/>
                <w:color w:val="000000"/>
                <w:lang w:eastAsia="it-IT"/>
              </w:rPr>
              <w:t>SOSTEGNO</w:t>
            </w:r>
          </w:p>
        </w:tc>
        <w:tc>
          <w:tcPr>
            <w:tcW w:w="2539"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rsidR="00027B11" w:rsidRPr="00381321" w:rsidRDefault="00027B11" w:rsidP="0009784E">
            <w:pPr>
              <w:spacing w:line="240" w:lineRule="auto"/>
              <w:rPr>
                <w:rFonts w:ascii="Times New Roman" w:eastAsia="Times New Roman" w:hAnsi="Times New Roman" w:cs="Times New Roman"/>
                <w:color w:val="000000"/>
                <w:lang w:eastAsia="it-IT"/>
              </w:rPr>
            </w:pPr>
          </w:p>
        </w:tc>
      </w:tr>
    </w:tbl>
    <w:p w:rsidR="00040380" w:rsidRPr="00381321" w:rsidRDefault="0009784E">
      <w:pPr>
        <w:rPr>
          <w:rFonts w:ascii="Times New Roman" w:hAnsi="Times New Roman" w:cs="Times New Roman"/>
        </w:rPr>
      </w:pPr>
      <w:r w:rsidRPr="00381321">
        <w:rPr>
          <w:rFonts w:ascii="Times New Roman" w:eastAsia="Times New Roman" w:hAnsi="Times New Roman" w:cs="Times New Roman"/>
          <w:lang w:eastAsia="it-IT"/>
        </w:rPr>
        <w:br/>
      </w:r>
    </w:p>
    <w:sectPr w:rsidR="00040380" w:rsidRPr="00381321" w:rsidSect="0072208B">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DD3" w:rsidRDefault="00116DD3" w:rsidP="00381321">
      <w:pPr>
        <w:spacing w:after="0" w:line="240" w:lineRule="auto"/>
      </w:pPr>
      <w:r>
        <w:separator/>
      </w:r>
    </w:p>
  </w:endnote>
  <w:endnote w:type="continuationSeparator" w:id="1">
    <w:p w:rsidR="00116DD3" w:rsidRDefault="00116DD3" w:rsidP="003813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DD3" w:rsidRDefault="00116DD3" w:rsidP="00381321">
      <w:pPr>
        <w:spacing w:after="0" w:line="240" w:lineRule="auto"/>
      </w:pPr>
      <w:r>
        <w:separator/>
      </w:r>
    </w:p>
  </w:footnote>
  <w:footnote w:type="continuationSeparator" w:id="1">
    <w:p w:rsidR="00116DD3" w:rsidRDefault="00116DD3" w:rsidP="003813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715AC"/>
    <w:multiLevelType w:val="multilevel"/>
    <w:tmpl w:val="3E349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1D5A99"/>
    <w:multiLevelType w:val="multilevel"/>
    <w:tmpl w:val="B742E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ED2666"/>
    <w:multiLevelType w:val="multilevel"/>
    <w:tmpl w:val="9394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F415E6"/>
    <w:multiLevelType w:val="multilevel"/>
    <w:tmpl w:val="9AAA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D104C8"/>
    <w:multiLevelType w:val="hybridMultilevel"/>
    <w:tmpl w:val="C460136E"/>
    <w:lvl w:ilvl="0" w:tplc="AAAE404E">
      <w:start w:val="1"/>
      <w:numFmt w:val="decimal"/>
      <w:lvlText w:val="%1."/>
      <w:lvlJc w:val="left"/>
      <w:pPr>
        <w:ind w:left="341" w:hanging="201"/>
      </w:pPr>
      <w:rPr>
        <w:rFonts w:ascii="Times New Roman" w:eastAsia="Times New Roman" w:hAnsi="Times New Roman" w:cs="Times New Roman" w:hint="default"/>
        <w:b/>
        <w:bCs/>
        <w:i w:val="0"/>
        <w:iCs w:val="0"/>
        <w:spacing w:val="0"/>
        <w:w w:val="99"/>
        <w:sz w:val="20"/>
        <w:szCs w:val="20"/>
        <w:lang w:val="it-IT" w:eastAsia="en-US" w:bidi="ar-SA"/>
      </w:rPr>
    </w:lvl>
    <w:lvl w:ilvl="1" w:tplc="47249BF2">
      <w:numFmt w:val="none"/>
      <w:lvlText w:val=""/>
      <w:lvlJc w:val="left"/>
      <w:pPr>
        <w:tabs>
          <w:tab w:val="num" w:pos="360"/>
        </w:tabs>
      </w:pPr>
    </w:lvl>
    <w:lvl w:ilvl="2" w:tplc="29D2EA7C">
      <w:numFmt w:val="bullet"/>
      <w:lvlText w:val="•"/>
      <w:lvlJc w:val="left"/>
      <w:pPr>
        <w:ind w:left="500" w:hanging="361"/>
      </w:pPr>
      <w:rPr>
        <w:rFonts w:hint="default"/>
        <w:lang w:val="it-IT" w:eastAsia="en-US" w:bidi="ar-SA"/>
      </w:rPr>
    </w:lvl>
    <w:lvl w:ilvl="3" w:tplc="3DF8AA1C">
      <w:numFmt w:val="bullet"/>
      <w:lvlText w:val="•"/>
      <w:lvlJc w:val="left"/>
      <w:pPr>
        <w:ind w:left="1677" w:hanging="361"/>
      </w:pPr>
      <w:rPr>
        <w:rFonts w:hint="default"/>
        <w:lang w:val="it-IT" w:eastAsia="en-US" w:bidi="ar-SA"/>
      </w:rPr>
    </w:lvl>
    <w:lvl w:ilvl="4" w:tplc="826CC694">
      <w:numFmt w:val="bullet"/>
      <w:lvlText w:val="•"/>
      <w:lvlJc w:val="left"/>
      <w:pPr>
        <w:ind w:left="2855" w:hanging="361"/>
      </w:pPr>
      <w:rPr>
        <w:rFonts w:hint="default"/>
        <w:lang w:val="it-IT" w:eastAsia="en-US" w:bidi="ar-SA"/>
      </w:rPr>
    </w:lvl>
    <w:lvl w:ilvl="5" w:tplc="C1162078">
      <w:numFmt w:val="bullet"/>
      <w:lvlText w:val="•"/>
      <w:lvlJc w:val="left"/>
      <w:pPr>
        <w:ind w:left="4033" w:hanging="361"/>
      </w:pPr>
      <w:rPr>
        <w:rFonts w:hint="default"/>
        <w:lang w:val="it-IT" w:eastAsia="en-US" w:bidi="ar-SA"/>
      </w:rPr>
    </w:lvl>
    <w:lvl w:ilvl="6" w:tplc="E954EC42">
      <w:numFmt w:val="bullet"/>
      <w:lvlText w:val="•"/>
      <w:lvlJc w:val="left"/>
      <w:pPr>
        <w:ind w:left="5211" w:hanging="361"/>
      </w:pPr>
      <w:rPr>
        <w:rFonts w:hint="default"/>
        <w:lang w:val="it-IT" w:eastAsia="en-US" w:bidi="ar-SA"/>
      </w:rPr>
    </w:lvl>
    <w:lvl w:ilvl="7" w:tplc="3D1EFA70">
      <w:numFmt w:val="bullet"/>
      <w:lvlText w:val="•"/>
      <w:lvlJc w:val="left"/>
      <w:pPr>
        <w:ind w:left="6389" w:hanging="361"/>
      </w:pPr>
      <w:rPr>
        <w:rFonts w:hint="default"/>
        <w:lang w:val="it-IT" w:eastAsia="en-US" w:bidi="ar-SA"/>
      </w:rPr>
    </w:lvl>
    <w:lvl w:ilvl="8" w:tplc="22F6B1D8">
      <w:numFmt w:val="bullet"/>
      <w:lvlText w:val="•"/>
      <w:lvlJc w:val="left"/>
      <w:pPr>
        <w:ind w:left="7566" w:hanging="361"/>
      </w:pPr>
      <w:rPr>
        <w:rFonts w:hint="default"/>
        <w:lang w:val="it-IT" w:eastAsia="en-US" w:bidi="ar-SA"/>
      </w:rPr>
    </w:lvl>
  </w:abstractNum>
  <w:abstractNum w:abstractNumId="5">
    <w:nsid w:val="2D7D559A"/>
    <w:multiLevelType w:val="multilevel"/>
    <w:tmpl w:val="6DE8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361DB1"/>
    <w:multiLevelType w:val="multilevel"/>
    <w:tmpl w:val="A8D2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61626E"/>
    <w:multiLevelType w:val="multilevel"/>
    <w:tmpl w:val="E1F89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A6723C2"/>
    <w:multiLevelType w:val="hybridMultilevel"/>
    <w:tmpl w:val="4F585142"/>
    <w:lvl w:ilvl="0" w:tplc="AE7A3090">
      <w:start w:val="3"/>
      <w:numFmt w:val="decimal"/>
      <w:lvlText w:val="%1"/>
      <w:lvlJc w:val="left"/>
      <w:pPr>
        <w:ind w:left="443" w:hanging="303"/>
      </w:pPr>
      <w:rPr>
        <w:rFonts w:hint="default"/>
        <w:lang w:val="it-IT" w:eastAsia="en-US" w:bidi="ar-SA"/>
      </w:rPr>
    </w:lvl>
    <w:lvl w:ilvl="1" w:tplc="60D65C3C">
      <w:numFmt w:val="none"/>
      <w:lvlText w:val=""/>
      <w:lvlJc w:val="left"/>
      <w:pPr>
        <w:tabs>
          <w:tab w:val="num" w:pos="360"/>
        </w:tabs>
      </w:pPr>
    </w:lvl>
    <w:lvl w:ilvl="2" w:tplc="CF048AF8">
      <w:numFmt w:val="bullet"/>
      <w:lvlText w:val="•"/>
      <w:lvlJc w:val="left"/>
      <w:pPr>
        <w:ind w:left="2336" w:hanging="303"/>
      </w:pPr>
      <w:rPr>
        <w:rFonts w:hint="default"/>
        <w:lang w:val="it-IT" w:eastAsia="en-US" w:bidi="ar-SA"/>
      </w:rPr>
    </w:lvl>
    <w:lvl w:ilvl="3" w:tplc="F0C413A6">
      <w:numFmt w:val="bullet"/>
      <w:lvlText w:val="•"/>
      <w:lvlJc w:val="left"/>
      <w:pPr>
        <w:ind w:left="3284" w:hanging="303"/>
      </w:pPr>
      <w:rPr>
        <w:rFonts w:hint="default"/>
        <w:lang w:val="it-IT" w:eastAsia="en-US" w:bidi="ar-SA"/>
      </w:rPr>
    </w:lvl>
    <w:lvl w:ilvl="4" w:tplc="47562AD8">
      <w:numFmt w:val="bullet"/>
      <w:lvlText w:val="•"/>
      <w:lvlJc w:val="left"/>
      <w:pPr>
        <w:ind w:left="4232" w:hanging="303"/>
      </w:pPr>
      <w:rPr>
        <w:rFonts w:hint="default"/>
        <w:lang w:val="it-IT" w:eastAsia="en-US" w:bidi="ar-SA"/>
      </w:rPr>
    </w:lvl>
    <w:lvl w:ilvl="5" w:tplc="0AFCBC66">
      <w:numFmt w:val="bullet"/>
      <w:lvlText w:val="•"/>
      <w:lvlJc w:val="left"/>
      <w:pPr>
        <w:ind w:left="5181" w:hanging="303"/>
      </w:pPr>
      <w:rPr>
        <w:rFonts w:hint="default"/>
        <w:lang w:val="it-IT" w:eastAsia="en-US" w:bidi="ar-SA"/>
      </w:rPr>
    </w:lvl>
    <w:lvl w:ilvl="6" w:tplc="4B8A47DC">
      <w:numFmt w:val="bullet"/>
      <w:lvlText w:val="•"/>
      <w:lvlJc w:val="left"/>
      <w:pPr>
        <w:ind w:left="6129" w:hanging="303"/>
      </w:pPr>
      <w:rPr>
        <w:rFonts w:hint="default"/>
        <w:lang w:val="it-IT" w:eastAsia="en-US" w:bidi="ar-SA"/>
      </w:rPr>
    </w:lvl>
    <w:lvl w:ilvl="7" w:tplc="332A3F20">
      <w:numFmt w:val="bullet"/>
      <w:lvlText w:val="•"/>
      <w:lvlJc w:val="left"/>
      <w:pPr>
        <w:ind w:left="7077" w:hanging="303"/>
      </w:pPr>
      <w:rPr>
        <w:rFonts w:hint="default"/>
        <w:lang w:val="it-IT" w:eastAsia="en-US" w:bidi="ar-SA"/>
      </w:rPr>
    </w:lvl>
    <w:lvl w:ilvl="8" w:tplc="0CE85E94">
      <w:numFmt w:val="bullet"/>
      <w:lvlText w:val="•"/>
      <w:lvlJc w:val="left"/>
      <w:pPr>
        <w:ind w:left="8025" w:hanging="303"/>
      </w:pPr>
      <w:rPr>
        <w:rFonts w:hint="default"/>
        <w:lang w:val="it-IT" w:eastAsia="en-US" w:bidi="ar-SA"/>
      </w:rPr>
    </w:lvl>
  </w:abstractNum>
  <w:abstractNum w:abstractNumId="9">
    <w:nsid w:val="4D296FBD"/>
    <w:multiLevelType w:val="multilevel"/>
    <w:tmpl w:val="FDD6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80304A"/>
    <w:multiLevelType w:val="multilevel"/>
    <w:tmpl w:val="673E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2A1B81"/>
    <w:multiLevelType w:val="multilevel"/>
    <w:tmpl w:val="AD5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31515F"/>
    <w:multiLevelType w:val="multilevel"/>
    <w:tmpl w:val="DA48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BC3F83"/>
    <w:multiLevelType w:val="multilevel"/>
    <w:tmpl w:val="81E6C3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F84888"/>
    <w:multiLevelType w:val="multilevel"/>
    <w:tmpl w:val="83A6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342C65"/>
    <w:multiLevelType w:val="multilevel"/>
    <w:tmpl w:val="AD94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C858CD"/>
    <w:multiLevelType w:val="multilevel"/>
    <w:tmpl w:val="EF72A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16"/>
  </w:num>
  <w:num w:numId="4">
    <w:abstractNumId w:val="1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abstractNumId w:val="10"/>
  </w:num>
  <w:num w:numId="6">
    <w:abstractNumId w:val="7"/>
  </w:num>
  <w:num w:numId="7">
    <w:abstractNumId w:val="2"/>
  </w:num>
  <w:num w:numId="8">
    <w:abstractNumId w:val="5"/>
  </w:num>
  <w:num w:numId="9">
    <w:abstractNumId w:val="12"/>
  </w:num>
  <w:num w:numId="10">
    <w:abstractNumId w:val="11"/>
  </w:num>
  <w:num w:numId="11">
    <w:abstractNumId w:val="0"/>
  </w:num>
  <w:num w:numId="12">
    <w:abstractNumId w:val="13"/>
    <w:lvlOverride w:ilvl="0">
      <w:lvl w:ilvl="0">
        <w:numFmt w:val="decimal"/>
        <w:lvlText w:val="%1."/>
        <w:lvlJc w:val="left"/>
      </w:lvl>
    </w:lvlOverride>
  </w:num>
  <w:num w:numId="13">
    <w:abstractNumId w:val="1"/>
  </w:num>
  <w:num w:numId="14">
    <w:abstractNumId w:val="8"/>
  </w:num>
  <w:num w:numId="15">
    <w:abstractNumId w:val="4"/>
  </w:num>
  <w:num w:numId="16">
    <w:abstractNumId w:val="9"/>
  </w:num>
  <w:num w:numId="17">
    <w:abstractNumId w:val="6"/>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09784E"/>
    <w:rsid w:val="00027B11"/>
    <w:rsid w:val="00040380"/>
    <w:rsid w:val="0009784E"/>
    <w:rsid w:val="000E4E3D"/>
    <w:rsid w:val="00116DD3"/>
    <w:rsid w:val="001611EF"/>
    <w:rsid w:val="00360FF9"/>
    <w:rsid w:val="00381321"/>
    <w:rsid w:val="003C2BF9"/>
    <w:rsid w:val="006248D8"/>
    <w:rsid w:val="006268CD"/>
    <w:rsid w:val="00656806"/>
    <w:rsid w:val="006C5553"/>
    <w:rsid w:val="0072208B"/>
    <w:rsid w:val="007F48C9"/>
    <w:rsid w:val="00801450"/>
    <w:rsid w:val="009260B7"/>
    <w:rsid w:val="00A310EB"/>
    <w:rsid w:val="00A65CC1"/>
    <w:rsid w:val="00A677A6"/>
    <w:rsid w:val="00AB4413"/>
    <w:rsid w:val="00BC2F3A"/>
    <w:rsid w:val="00BD6DE8"/>
    <w:rsid w:val="00BF4302"/>
    <w:rsid w:val="00C554D5"/>
    <w:rsid w:val="00D17D40"/>
    <w:rsid w:val="00F36168"/>
    <w:rsid w:val="00FF773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0380"/>
  </w:style>
  <w:style w:type="paragraph" w:styleId="Titolo1">
    <w:name w:val="heading 1"/>
    <w:basedOn w:val="Normale"/>
    <w:link w:val="Titolo1Carattere"/>
    <w:uiPriority w:val="9"/>
    <w:qFormat/>
    <w:rsid w:val="000978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4">
    <w:name w:val="heading 4"/>
    <w:basedOn w:val="Normale"/>
    <w:link w:val="Titolo4Carattere"/>
    <w:uiPriority w:val="9"/>
    <w:qFormat/>
    <w:rsid w:val="0009784E"/>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9784E"/>
    <w:rPr>
      <w:rFonts w:ascii="Times New Roman" w:eastAsia="Times New Roman" w:hAnsi="Times New Roman" w:cs="Times New Roman"/>
      <w:b/>
      <w:bCs/>
      <w:kern w:val="36"/>
      <w:sz w:val="48"/>
      <w:szCs w:val="48"/>
      <w:lang w:eastAsia="it-IT"/>
    </w:rPr>
  </w:style>
  <w:style w:type="character" w:customStyle="1" w:styleId="Titolo4Carattere">
    <w:name w:val="Titolo 4 Carattere"/>
    <w:basedOn w:val="Carpredefinitoparagrafo"/>
    <w:link w:val="Titolo4"/>
    <w:uiPriority w:val="9"/>
    <w:rsid w:val="0009784E"/>
    <w:rPr>
      <w:rFonts w:ascii="Times New Roman" w:eastAsia="Times New Roman" w:hAnsi="Times New Roman" w:cs="Times New Roman"/>
      <w:b/>
      <w:bCs/>
      <w:sz w:val="24"/>
      <w:szCs w:val="24"/>
      <w:lang w:eastAsia="it-IT"/>
    </w:rPr>
  </w:style>
  <w:style w:type="paragraph" w:styleId="NormaleWeb">
    <w:name w:val="Normal (Web)"/>
    <w:basedOn w:val="Normale"/>
    <w:uiPriority w:val="99"/>
    <w:unhideWhenUsed/>
    <w:rsid w:val="0009784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09784E"/>
  </w:style>
  <w:style w:type="paragraph" w:styleId="Intestazione">
    <w:name w:val="header"/>
    <w:basedOn w:val="Normale"/>
    <w:link w:val="IntestazioneCarattere"/>
    <w:uiPriority w:val="99"/>
    <w:semiHidden/>
    <w:unhideWhenUsed/>
    <w:rsid w:val="0038132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381321"/>
  </w:style>
  <w:style w:type="paragraph" w:styleId="Pidipagina">
    <w:name w:val="footer"/>
    <w:basedOn w:val="Normale"/>
    <w:link w:val="PidipaginaCarattere"/>
    <w:uiPriority w:val="99"/>
    <w:semiHidden/>
    <w:unhideWhenUsed/>
    <w:rsid w:val="0038132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381321"/>
  </w:style>
  <w:style w:type="table" w:customStyle="1" w:styleId="TableNormal">
    <w:name w:val="Table Normal"/>
    <w:uiPriority w:val="2"/>
    <w:semiHidden/>
    <w:unhideWhenUsed/>
    <w:qFormat/>
    <w:rsid w:val="00AB441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AB4413"/>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rpodeltestoCarattere">
    <w:name w:val="Corpo del testo Carattere"/>
    <w:basedOn w:val="Carpredefinitoparagrafo"/>
    <w:link w:val="Corpodeltesto"/>
    <w:uiPriority w:val="1"/>
    <w:rsid w:val="00AB4413"/>
    <w:rPr>
      <w:rFonts w:ascii="Times New Roman" w:eastAsia="Times New Roman" w:hAnsi="Times New Roman" w:cs="Times New Roman"/>
      <w:sz w:val="20"/>
      <w:szCs w:val="20"/>
    </w:rPr>
  </w:style>
  <w:style w:type="paragraph" w:customStyle="1" w:styleId="Heading2">
    <w:name w:val="Heading 2"/>
    <w:basedOn w:val="Normale"/>
    <w:uiPriority w:val="1"/>
    <w:qFormat/>
    <w:rsid w:val="00AB4413"/>
    <w:pPr>
      <w:widowControl w:val="0"/>
      <w:autoSpaceDE w:val="0"/>
      <w:autoSpaceDN w:val="0"/>
      <w:spacing w:before="200" w:after="0" w:line="240" w:lineRule="auto"/>
      <w:ind w:left="340" w:hanging="200"/>
      <w:outlineLvl w:val="2"/>
    </w:pPr>
    <w:rPr>
      <w:rFonts w:ascii="Times New Roman" w:eastAsia="Times New Roman" w:hAnsi="Times New Roman" w:cs="Times New Roman"/>
      <w:b/>
      <w:bCs/>
      <w:sz w:val="20"/>
      <w:szCs w:val="20"/>
    </w:rPr>
  </w:style>
  <w:style w:type="paragraph" w:styleId="Paragrafoelenco">
    <w:name w:val="List Paragraph"/>
    <w:basedOn w:val="Normale"/>
    <w:uiPriority w:val="1"/>
    <w:qFormat/>
    <w:rsid w:val="00AB4413"/>
    <w:pPr>
      <w:widowControl w:val="0"/>
      <w:autoSpaceDE w:val="0"/>
      <w:autoSpaceDN w:val="0"/>
      <w:spacing w:after="0" w:line="240" w:lineRule="auto"/>
      <w:ind w:left="441" w:hanging="301"/>
    </w:pPr>
    <w:rPr>
      <w:rFonts w:ascii="Times New Roman" w:eastAsia="Times New Roman" w:hAnsi="Times New Roman" w:cs="Times New Roman"/>
    </w:rPr>
  </w:style>
  <w:style w:type="paragraph" w:customStyle="1" w:styleId="TableParagraph">
    <w:name w:val="Table Paragraph"/>
    <w:basedOn w:val="Normale"/>
    <w:uiPriority w:val="1"/>
    <w:qFormat/>
    <w:rsid w:val="00AB4413"/>
    <w:pPr>
      <w:widowControl w:val="0"/>
      <w:autoSpaceDE w:val="0"/>
      <w:autoSpaceDN w:val="0"/>
      <w:spacing w:after="0" w:line="210" w:lineRule="exact"/>
    </w:pPr>
    <w:rPr>
      <w:rFonts w:ascii="Times New Roman" w:eastAsia="Times New Roman" w:hAnsi="Times New Roman" w:cs="Times New Roman"/>
    </w:rPr>
  </w:style>
  <w:style w:type="paragraph" w:styleId="Testofumetto">
    <w:name w:val="Balloon Text"/>
    <w:basedOn w:val="Normale"/>
    <w:link w:val="TestofumettoCarattere"/>
    <w:uiPriority w:val="99"/>
    <w:semiHidden/>
    <w:unhideWhenUsed/>
    <w:rsid w:val="00AB441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B44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3879877">
      <w:bodyDiv w:val="1"/>
      <w:marLeft w:val="0"/>
      <w:marRight w:val="0"/>
      <w:marTop w:val="0"/>
      <w:marBottom w:val="0"/>
      <w:divBdr>
        <w:top w:val="none" w:sz="0" w:space="0" w:color="auto"/>
        <w:left w:val="none" w:sz="0" w:space="0" w:color="auto"/>
        <w:bottom w:val="none" w:sz="0" w:space="0" w:color="auto"/>
        <w:right w:val="none" w:sz="0" w:space="0" w:color="auto"/>
      </w:divBdr>
      <w:divsChild>
        <w:div w:id="1366365604">
          <w:marLeft w:val="46"/>
          <w:marRight w:val="0"/>
          <w:marTop w:val="0"/>
          <w:marBottom w:val="0"/>
          <w:divBdr>
            <w:top w:val="none" w:sz="0" w:space="0" w:color="auto"/>
            <w:left w:val="none" w:sz="0" w:space="0" w:color="auto"/>
            <w:bottom w:val="none" w:sz="0" w:space="0" w:color="auto"/>
            <w:right w:val="none" w:sz="0" w:space="0" w:color="auto"/>
          </w:divBdr>
        </w:div>
      </w:divsChild>
    </w:div>
    <w:div w:id="1700547082">
      <w:bodyDiv w:val="1"/>
      <w:marLeft w:val="0"/>
      <w:marRight w:val="0"/>
      <w:marTop w:val="0"/>
      <w:marBottom w:val="0"/>
      <w:divBdr>
        <w:top w:val="none" w:sz="0" w:space="0" w:color="auto"/>
        <w:left w:val="none" w:sz="0" w:space="0" w:color="auto"/>
        <w:bottom w:val="none" w:sz="0" w:space="0" w:color="auto"/>
        <w:right w:val="none" w:sz="0" w:space="0" w:color="auto"/>
      </w:divBdr>
      <w:divsChild>
        <w:div w:id="1414626131">
          <w:marLeft w:val="-129"/>
          <w:marRight w:val="0"/>
          <w:marTop w:val="0"/>
          <w:marBottom w:val="0"/>
          <w:divBdr>
            <w:top w:val="none" w:sz="0" w:space="0" w:color="auto"/>
            <w:left w:val="none" w:sz="0" w:space="0" w:color="auto"/>
            <w:bottom w:val="none" w:sz="0" w:space="0" w:color="auto"/>
            <w:right w:val="none" w:sz="0" w:space="0" w:color="auto"/>
          </w:divBdr>
        </w:div>
        <w:div w:id="4409313">
          <w:marLeft w:val="-113"/>
          <w:marRight w:val="0"/>
          <w:marTop w:val="0"/>
          <w:marBottom w:val="0"/>
          <w:divBdr>
            <w:top w:val="none" w:sz="0" w:space="0" w:color="auto"/>
            <w:left w:val="none" w:sz="0" w:space="0" w:color="auto"/>
            <w:bottom w:val="none" w:sz="0" w:space="0" w:color="auto"/>
            <w:right w:val="none" w:sz="0" w:space="0" w:color="auto"/>
          </w:divBdr>
        </w:div>
        <w:div w:id="759565109">
          <w:marLeft w:val="-113"/>
          <w:marRight w:val="0"/>
          <w:marTop w:val="0"/>
          <w:marBottom w:val="0"/>
          <w:divBdr>
            <w:top w:val="none" w:sz="0" w:space="0" w:color="auto"/>
            <w:left w:val="none" w:sz="0" w:space="0" w:color="auto"/>
            <w:bottom w:val="none" w:sz="0" w:space="0" w:color="auto"/>
            <w:right w:val="none" w:sz="0" w:space="0" w:color="auto"/>
          </w:divBdr>
        </w:div>
        <w:div w:id="196505183">
          <w:marLeft w:val="-129"/>
          <w:marRight w:val="0"/>
          <w:marTop w:val="0"/>
          <w:marBottom w:val="0"/>
          <w:divBdr>
            <w:top w:val="none" w:sz="0" w:space="0" w:color="auto"/>
            <w:left w:val="none" w:sz="0" w:space="0" w:color="auto"/>
            <w:bottom w:val="none" w:sz="0" w:space="0" w:color="auto"/>
            <w:right w:val="none" w:sz="0" w:space="0" w:color="auto"/>
          </w:divBdr>
        </w:div>
        <w:div w:id="1729760477">
          <w:marLeft w:val="50"/>
          <w:marRight w:val="0"/>
          <w:marTop w:val="0"/>
          <w:marBottom w:val="0"/>
          <w:divBdr>
            <w:top w:val="none" w:sz="0" w:space="0" w:color="auto"/>
            <w:left w:val="none" w:sz="0" w:space="0" w:color="auto"/>
            <w:bottom w:val="none" w:sz="0" w:space="0" w:color="auto"/>
            <w:right w:val="none" w:sz="0" w:space="0" w:color="auto"/>
          </w:divBdr>
        </w:div>
      </w:divsChild>
    </w:div>
    <w:div w:id="201923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9282</Words>
  <Characters>52911</Characters>
  <Application>Microsoft Office Word</Application>
  <DocSecurity>0</DocSecurity>
  <Lines>440</Lines>
  <Paragraphs>124</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62069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incod</dc:creator>
  <cp:lastModifiedBy>incod</cp:lastModifiedBy>
  <cp:revision>16</cp:revision>
  <cp:lastPrinted>2026-05-11T06:20:00Z</cp:lastPrinted>
  <dcterms:created xsi:type="dcterms:W3CDTF">2026-05-10T14:53:00Z</dcterms:created>
  <dcterms:modified xsi:type="dcterms:W3CDTF">2026-05-13T07:07:00Z</dcterms:modified>
</cp:coreProperties>
</file>